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743" w:rsidRDefault="00AC25F1">
      <w:pPr>
        <w:pStyle w:val="BodyText2"/>
        <w:rPr>
          <w:b w:val="0"/>
          <w:szCs w:val="24"/>
        </w:rPr>
      </w:pPr>
      <w:r>
        <w:rPr>
          <w:b w:val="0"/>
          <w:noProof/>
          <w:szCs w:val="24"/>
        </w:rPr>
        <w:pict>
          <v:rect id="_x0000_s1188" style="position:absolute;left:0;text-align:left;margin-left:1.35pt;margin-top:7.85pt;width:477pt;height:342pt;z-index:251657216" fillcolor="#f8f8f8">
            <v:textbox style="mso-next-textbox:#_x0000_s1188">
              <w:txbxContent>
                <w:p w:rsidR="00481716" w:rsidRDefault="00481716" w:rsidP="00583831">
                  <w:pPr>
                    <w:pStyle w:val="BodyText2"/>
                    <w:spacing w:line="240" w:lineRule="auto"/>
                    <w:jc w:val="center"/>
                    <w:rPr>
                      <w:b w:val="0"/>
                      <w:i/>
                      <w:sz w:val="40"/>
                      <w:szCs w:val="40"/>
                    </w:rPr>
                  </w:pPr>
                  <w:r>
                    <w:rPr>
                      <w:b w:val="0"/>
                      <w:i/>
                      <w:sz w:val="40"/>
                      <w:szCs w:val="40"/>
                    </w:rPr>
                    <w:t>Documento</w:t>
                  </w:r>
                  <w:r w:rsidR="00D82743" w:rsidRPr="00E7376C">
                    <w:rPr>
                      <w:b w:val="0"/>
                      <w:i/>
                      <w:sz w:val="40"/>
                      <w:szCs w:val="40"/>
                    </w:rPr>
                    <w:t xml:space="preserve"> Unico </w:t>
                  </w:r>
                </w:p>
                <w:p w:rsidR="00D82743" w:rsidRPr="00E7376C" w:rsidRDefault="00D82743" w:rsidP="00583831">
                  <w:pPr>
                    <w:pStyle w:val="BodyText2"/>
                    <w:spacing w:line="240" w:lineRule="auto"/>
                    <w:jc w:val="center"/>
                    <w:rPr>
                      <w:b w:val="0"/>
                      <w:i/>
                      <w:sz w:val="40"/>
                      <w:szCs w:val="40"/>
                    </w:rPr>
                  </w:pPr>
                  <w:r w:rsidRPr="00E7376C">
                    <w:rPr>
                      <w:b w:val="0"/>
                      <w:i/>
                      <w:sz w:val="40"/>
                      <w:szCs w:val="40"/>
                    </w:rPr>
                    <w:t>di Valutazione</w:t>
                  </w:r>
                </w:p>
                <w:p w:rsidR="00D82743" w:rsidRPr="00E7376C" w:rsidRDefault="00D82743" w:rsidP="00583831">
                  <w:pPr>
                    <w:pStyle w:val="BodyText2"/>
                    <w:spacing w:line="240" w:lineRule="auto"/>
                    <w:jc w:val="center"/>
                    <w:rPr>
                      <w:b w:val="0"/>
                      <w:i/>
                      <w:sz w:val="40"/>
                      <w:szCs w:val="40"/>
                    </w:rPr>
                  </w:pPr>
                  <w:r w:rsidRPr="00E7376C">
                    <w:rPr>
                      <w:b w:val="0"/>
                      <w:i/>
                      <w:sz w:val="40"/>
                      <w:szCs w:val="40"/>
                    </w:rPr>
                    <w:t>dei rischi interferenti</w:t>
                  </w:r>
                </w:p>
                <w:p w:rsidR="00D82743" w:rsidRPr="00E7376C" w:rsidRDefault="00D82743" w:rsidP="00583831">
                  <w:pPr>
                    <w:pStyle w:val="BodyText2"/>
                    <w:spacing w:line="240" w:lineRule="auto"/>
                    <w:jc w:val="center"/>
                    <w:rPr>
                      <w:b w:val="0"/>
                      <w:i/>
                      <w:sz w:val="40"/>
                      <w:szCs w:val="40"/>
                    </w:rPr>
                  </w:pPr>
                  <w:r w:rsidRPr="00E7376C">
                    <w:rPr>
                      <w:b w:val="0"/>
                      <w:i/>
                      <w:sz w:val="40"/>
                      <w:szCs w:val="40"/>
                    </w:rPr>
                    <w:t>DUVRI</w:t>
                  </w:r>
                </w:p>
                <w:p w:rsidR="00B55A02" w:rsidRDefault="00D82743" w:rsidP="00583831">
                  <w:pPr>
                    <w:jc w:val="center"/>
                  </w:pPr>
                  <w:r>
                    <w:t>(</w:t>
                  </w:r>
                  <w:r w:rsidR="00B55A02">
                    <w:t>ai sensi dell’art.26 del T.U. n.81/08</w:t>
                  </w:r>
                </w:p>
                <w:p w:rsidR="00B55A02" w:rsidRDefault="00B55A02" w:rsidP="00583831">
                  <w:pPr>
                    <w:jc w:val="center"/>
                  </w:pPr>
                  <w:r>
                    <w:t>Modificato dal D. Lgs. n.109/2009</w:t>
                  </w:r>
                </w:p>
                <w:p w:rsidR="00D82743" w:rsidRDefault="00B55A02" w:rsidP="00583831">
                  <w:pPr>
                    <w:jc w:val="center"/>
                  </w:pPr>
                  <w:r>
                    <w:t>Integrato dal D. Lgs n.50 del 2016</w:t>
                  </w:r>
                  <w:r w:rsidR="00D82743">
                    <w:t>)</w:t>
                  </w:r>
                </w:p>
                <w:p w:rsidR="00D82743" w:rsidRDefault="00D82743" w:rsidP="00583831">
                  <w:pPr>
                    <w:jc w:val="center"/>
                  </w:pPr>
                </w:p>
                <w:p w:rsidR="00D82743" w:rsidRPr="00E7376C" w:rsidRDefault="00D82743" w:rsidP="00583831">
                  <w:pPr>
                    <w:jc w:val="center"/>
                    <w:rPr>
                      <w:b/>
                      <w:i/>
                      <w:sz w:val="32"/>
                      <w:szCs w:val="32"/>
                    </w:rPr>
                  </w:pPr>
                  <w:r w:rsidRPr="00E7376C">
                    <w:rPr>
                      <w:b/>
                      <w:i/>
                      <w:sz w:val="32"/>
                      <w:szCs w:val="32"/>
                    </w:rPr>
                    <w:t>Azienda Committente</w:t>
                  </w:r>
                </w:p>
                <w:p w:rsidR="00D82743" w:rsidRPr="00E7376C" w:rsidRDefault="00D82743" w:rsidP="00583831">
                  <w:pPr>
                    <w:jc w:val="center"/>
                    <w:rPr>
                      <w:sz w:val="36"/>
                      <w:szCs w:val="36"/>
                    </w:rPr>
                  </w:pPr>
                  <w:r w:rsidRPr="00E7376C">
                    <w:rPr>
                      <w:sz w:val="36"/>
                      <w:szCs w:val="36"/>
                    </w:rPr>
                    <w:t>A.O.</w:t>
                  </w:r>
                  <w:r w:rsidR="00B55A02">
                    <w:rPr>
                      <w:sz w:val="36"/>
                      <w:szCs w:val="36"/>
                    </w:rPr>
                    <w:t>R.N.</w:t>
                  </w:r>
                  <w:r w:rsidRPr="00E7376C">
                    <w:rPr>
                      <w:sz w:val="36"/>
                      <w:szCs w:val="36"/>
                    </w:rPr>
                    <w:t xml:space="preserve"> Santobono-Pausilipon</w:t>
                  </w:r>
                </w:p>
                <w:p w:rsidR="00D82743" w:rsidRDefault="00D82743" w:rsidP="00583831">
                  <w:pPr>
                    <w:jc w:val="center"/>
                    <w:rPr>
                      <w:sz w:val="40"/>
                      <w:szCs w:val="40"/>
                    </w:rPr>
                  </w:pPr>
                </w:p>
                <w:p w:rsidR="00D82743" w:rsidRPr="00696300" w:rsidRDefault="00D82743" w:rsidP="00583831">
                  <w:pPr>
                    <w:jc w:val="center"/>
                    <w:rPr>
                      <w:b/>
                      <w:i/>
                      <w:sz w:val="32"/>
                      <w:szCs w:val="32"/>
                    </w:rPr>
                  </w:pPr>
                  <w:r w:rsidRPr="00696300">
                    <w:rPr>
                      <w:b/>
                      <w:i/>
                      <w:sz w:val="32"/>
                      <w:szCs w:val="32"/>
                    </w:rPr>
                    <w:t>Ditta Aggiudicataria</w:t>
                  </w:r>
                </w:p>
                <w:p w:rsidR="00D82743" w:rsidRPr="00AC25F1" w:rsidRDefault="00D82743" w:rsidP="00696300">
                  <w:pPr>
                    <w:jc w:val="center"/>
                    <w:rPr>
                      <w:sz w:val="36"/>
                      <w:szCs w:val="36"/>
                    </w:rPr>
                  </w:pPr>
                  <w:r w:rsidRPr="00E7376C">
                    <w:rPr>
                      <w:sz w:val="36"/>
                      <w:szCs w:val="36"/>
                    </w:rPr>
                    <w:t>___________________________</w:t>
                  </w:r>
                </w:p>
                <w:p w:rsidR="00D82743" w:rsidRPr="00E7376C" w:rsidRDefault="00D82743" w:rsidP="00696300">
                  <w:pPr>
                    <w:pStyle w:val="BodyText2"/>
                    <w:jc w:val="center"/>
                    <w:rPr>
                      <w:i/>
                      <w:sz w:val="32"/>
                      <w:szCs w:val="32"/>
                    </w:rPr>
                  </w:pPr>
                  <w:r w:rsidRPr="00E7376C">
                    <w:rPr>
                      <w:i/>
                      <w:sz w:val="32"/>
                      <w:szCs w:val="32"/>
                    </w:rPr>
                    <w:t>Oggetto dell’appalto</w:t>
                  </w:r>
                </w:p>
                <w:p w:rsidR="00D82743" w:rsidRDefault="00696300" w:rsidP="00481716">
                  <w:pPr>
                    <w:pStyle w:val="BodyText2"/>
                    <w:jc w:val="center"/>
                    <w:rPr>
                      <w:sz w:val="40"/>
                      <w:szCs w:val="40"/>
                    </w:rPr>
                  </w:pPr>
                  <w:r>
                    <w:rPr>
                      <w:szCs w:val="24"/>
                    </w:rPr>
                    <w:t>Servizio di conduzione tecnica e manutenzione quotidiana dell’impianto iperbarico multiposto ubicato presso il centro regionale di medicina subacquea e iperbarica del</w:t>
                  </w:r>
                  <w:r w:rsidR="00481716">
                    <w:t xml:space="preserve"> P.O. S</w:t>
                  </w:r>
                  <w:r w:rsidR="00481716" w:rsidRPr="007139FE">
                    <w:t>antobono.</w:t>
                  </w:r>
                </w:p>
                <w:p w:rsidR="00D82743" w:rsidRDefault="00D82743" w:rsidP="00583831">
                  <w:pPr>
                    <w:jc w:val="center"/>
                    <w:rPr>
                      <w:sz w:val="40"/>
                      <w:szCs w:val="40"/>
                    </w:rPr>
                  </w:pPr>
                </w:p>
                <w:p w:rsidR="00D82743" w:rsidRDefault="00D82743" w:rsidP="00583831">
                  <w:pPr>
                    <w:jc w:val="center"/>
                    <w:rPr>
                      <w:sz w:val="40"/>
                      <w:szCs w:val="40"/>
                    </w:rPr>
                  </w:pPr>
                </w:p>
                <w:p w:rsidR="00D82743" w:rsidRDefault="00D82743" w:rsidP="00583831">
                  <w:pPr>
                    <w:jc w:val="center"/>
                    <w:rPr>
                      <w:sz w:val="40"/>
                      <w:szCs w:val="40"/>
                    </w:rPr>
                  </w:pPr>
                </w:p>
                <w:p w:rsidR="00D82743" w:rsidRDefault="00D82743" w:rsidP="00583831">
                  <w:pPr>
                    <w:jc w:val="center"/>
                    <w:rPr>
                      <w:sz w:val="40"/>
                      <w:szCs w:val="40"/>
                    </w:rPr>
                  </w:pPr>
                </w:p>
                <w:p w:rsidR="00D82743" w:rsidRDefault="00D82743" w:rsidP="00583831">
                  <w:pPr>
                    <w:jc w:val="center"/>
                    <w:rPr>
                      <w:sz w:val="40"/>
                      <w:szCs w:val="40"/>
                    </w:rPr>
                  </w:pPr>
                </w:p>
                <w:p w:rsidR="00D82743" w:rsidRDefault="00D82743" w:rsidP="00583831">
                  <w:pPr>
                    <w:jc w:val="center"/>
                    <w:rPr>
                      <w:sz w:val="40"/>
                      <w:szCs w:val="40"/>
                    </w:rPr>
                  </w:pPr>
                </w:p>
                <w:p w:rsidR="00D82743" w:rsidRPr="00D82743" w:rsidRDefault="00D82743" w:rsidP="00583831">
                  <w:pPr>
                    <w:jc w:val="center"/>
                    <w:rPr>
                      <w:sz w:val="40"/>
                      <w:szCs w:val="40"/>
                    </w:rPr>
                  </w:pPr>
                </w:p>
              </w:txbxContent>
            </v:textbox>
          </v:rect>
        </w:pict>
      </w:r>
    </w:p>
    <w:p w:rsidR="00D82743" w:rsidRDefault="00D82743">
      <w:pPr>
        <w:pStyle w:val="BodyText2"/>
        <w:rPr>
          <w:b w:val="0"/>
          <w:szCs w:val="24"/>
        </w:rPr>
      </w:pPr>
      <w:r>
        <w:rPr>
          <w:b w:val="0"/>
          <w:noProof/>
          <w:sz w:val="44"/>
          <w:szCs w:val="44"/>
        </w:rPr>
      </w:r>
      <w:r w:rsidRPr="00D82743">
        <w:rPr>
          <w:b w:val="0"/>
          <w:szCs w:val="24"/>
        </w:rPr>
        <w:pict>
          <v:group id="_x0000_s1187" editas="canvas" style="width:477pt;height:4in;mso-position-horizontal-relative:char;mso-position-vertical-relative:line" coordorigin="2271,292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6" type="#_x0000_t75" style="position:absolute;left:2271;top:2926;width:7200;height:4320" o:preferrelative="f">
              <v:fill o:detectmouseclick="t"/>
              <v:path o:extrusionok="t" o:connecttype="none"/>
              <o:lock v:ext="edit" text="t"/>
            </v:shape>
            <w10:wrap type="none"/>
            <w10:anchorlock/>
          </v:group>
        </w:pict>
      </w:r>
    </w:p>
    <w:p w:rsidR="00D82743" w:rsidRDefault="00D82743">
      <w:pPr>
        <w:pStyle w:val="BodyText2"/>
        <w:rPr>
          <w:b w:val="0"/>
          <w:szCs w:val="24"/>
        </w:rPr>
      </w:pPr>
    </w:p>
    <w:p w:rsidR="00D82743" w:rsidRDefault="00D82743">
      <w:pPr>
        <w:pStyle w:val="BodyText2"/>
        <w:rPr>
          <w:b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7"/>
        <w:gridCol w:w="2122"/>
        <w:gridCol w:w="1789"/>
        <w:gridCol w:w="1956"/>
        <w:gridCol w:w="1956"/>
      </w:tblGrid>
      <w:tr w:rsidR="00AC25F1" w:rsidRPr="004C3583">
        <w:tc>
          <w:tcPr>
            <w:tcW w:w="9670" w:type="dxa"/>
            <w:gridSpan w:val="5"/>
          </w:tcPr>
          <w:p w:rsidR="00AC25F1" w:rsidRPr="004C3583" w:rsidRDefault="00AC25F1" w:rsidP="004C3583">
            <w:pPr>
              <w:pStyle w:val="BodyText2"/>
              <w:jc w:val="center"/>
              <w:rPr>
                <w:b w:val="0"/>
                <w:szCs w:val="24"/>
              </w:rPr>
            </w:pPr>
            <w:r w:rsidRPr="004C3583">
              <w:rPr>
                <w:rFonts w:ascii="Arial" w:hAnsi="Arial" w:cs="Arial"/>
              </w:rPr>
              <w:t>FIGURE DI RIFERIMENTO A.O.</w:t>
            </w:r>
            <w:r w:rsidR="00054402">
              <w:rPr>
                <w:rFonts w:ascii="Arial" w:hAnsi="Arial" w:cs="Arial"/>
              </w:rPr>
              <w:t>R.N.</w:t>
            </w:r>
          </w:p>
        </w:tc>
      </w:tr>
      <w:tr w:rsidR="00AC25F1" w:rsidRPr="004C3583" w:rsidTr="00B55A02">
        <w:tc>
          <w:tcPr>
            <w:tcW w:w="1847" w:type="dxa"/>
            <w:vAlign w:val="center"/>
          </w:tcPr>
          <w:p w:rsidR="00AC25F1" w:rsidRPr="004C3583" w:rsidRDefault="00AC25F1" w:rsidP="004C3583">
            <w:pPr>
              <w:pStyle w:val="BodyText2"/>
              <w:jc w:val="center"/>
              <w:rPr>
                <w:sz w:val="20"/>
              </w:rPr>
            </w:pPr>
            <w:r w:rsidRPr="004C3583">
              <w:rPr>
                <w:sz w:val="20"/>
              </w:rPr>
              <w:t>Funzione</w:t>
            </w:r>
          </w:p>
        </w:tc>
        <w:tc>
          <w:tcPr>
            <w:tcW w:w="2122" w:type="dxa"/>
            <w:vAlign w:val="center"/>
          </w:tcPr>
          <w:p w:rsidR="00AC25F1" w:rsidRPr="004C3583" w:rsidRDefault="00AC25F1" w:rsidP="004C3583">
            <w:pPr>
              <w:pStyle w:val="BodyText2"/>
              <w:jc w:val="center"/>
              <w:rPr>
                <w:sz w:val="20"/>
              </w:rPr>
            </w:pPr>
            <w:r w:rsidRPr="004C3583">
              <w:rPr>
                <w:sz w:val="20"/>
              </w:rPr>
              <w:t>Cognome e Nome</w:t>
            </w:r>
          </w:p>
        </w:tc>
        <w:tc>
          <w:tcPr>
            <w:tcW w:w="1789" w:type="dxa"/>
            <w:vAlign w:val="center"/>
          </w:tcPr>
          <w:p w:rsidR="00AC25F1" w:rsidRPr="004C3583" w:rsidRDefault="00AC25F1" w:rsidP="004C3583">
            <w:pPr>
              <w:pStyle w:val="BodyText2"/>
              <w:jc w:val="center"/>
              <w:rPr>
                <w:sz w:val="20"/>
              </w:rPr>
            </w:pPr>
            <w:r w:rsidRPr="004C3583">
              <w:rPr>
                <w:sz w:val="20"/>
              </w:rPr>
              <w:t>Struttura</w:t>
            </w:r>
          </w:p>
        </w:tc>
        <w:tc>
          <w:tcPr>
            <w:tcW w:w="1956" w:type="dxa"/>
            <w:vAlign w:val="center"/>
          </w:tcPr>
          <w:p w:rsidR="00AC25F1" w:rsidRPr="004C3583" w:rsidRDefault="00AC25F1" w:rsidP="004C3583">
            <w:pPr>
              <w:pStyle w:val="BodyText2"/>
              <w:jc w:val="center"/>
              <w:rPr>
                <w:sz w:val="20"/>
              </w:rPr>
            </w:pPr>
            <w:r w:rsidRPr="004C3583">
              <w:rPr>
                <w:sz w:val="20"/>
              </w:rPr>
              <w:t>Sede</w:t>
            </w:r>
          </w:p>
        </w:tc>
        <w:tc>
          <w:tcPr>
            <w:tcW w:w="1956" w:type="dxa"/>
            <w:vAlign w:val="center"/>
          </w:tcPr>
          <w:p w:rsidR="00AC25F1" w:rsidRPr="004C3583" w:rsidRDefault="00AC25F1" w:rsidP="004C3583">
            <w:pPr>
              <w:pStyle w:val="BodyText2"/>
              <w:jc w:val="center"/>
              <w:rPr>
                <w:sz w:val="20"/>
              </w:rPr>
            </w:pPr>
            <w:r w:rsidRPr="004C3583">
              <w:rPr>
                <w:sz w:val="20"/>
              </w:rPr>
              <w:t>Tel.</w:t>
            </w:r>
          </w:p>
        </w:tc>
      </w:tr>
      <w:tr w:rsidR="00AC25F1" w:rsidRPr="004C3583" w:rsidTr="00B55A02">
        <w:tc>
          <w:tcPr>
            <w:tcW w:w="1847" w:type="dxa"/>
            <w:vAlign w:val="center"/>
          </w:tcPr>
          <w:p w:rsidR="00AC25F1" w:rsidRPr="004C3583" w:rsidRDefault="00AC25F1" w:rsidP="004C3583">
            <w:pPr>
              <w:pStyle w:val="BodyText2"/>
              <w:jc w:val="center"/>
              <w:rPr>
                <w:b w:val="0"/>
                <w:sz w:val="20"/>
              </w:rPr>
            </w:pPr>
            <w:r w:rsidRPr="004C3583">
              <w:rPr>
                <w:b w:val="0"/>
                <w:sz w:val="20"/>
              </w:rPr>
              <w:t>Datore di Lavoro</w:t>
            </w:r>
          </w:p>
        </w:tc>
        <w:tc>
          <w:tcPr>
            <w:tcW w:w="2122" w:type="dxa"/>
            <w:vAlign w:val="center"/>
          </w:tcPr>
          <w:p w:rsidR="00AC25F1" w:rsidRPr="004C3583" w:rsidRDefault="007139FE" w:rsidP="004C3583">
            <w:pPr>
              <w:pStyle w:val="BodyText2"/>
              <w:jc w:val="center"/>
              <w:rPr>
                <w:b w:val="0"/>
                <w:sz w:val="20"/>
              </w:rPr>
            </w:pPr>
            <w:r>
              <w:rPr>
                <w:b w:val="0"/>
                <w:sz w:val="20"/>
              </w:rPr>
              <w:t>Dott.ssa Anna Maria Minicucci</w:t>
            </w:r>
          </w:p>
        </w:tc>
        <w:tc>
          <w:tcPr>
            <w:tcW w:w="1789" w:type="dxa"/>
            <w:vAlign w:val="center"/>
          </w:tcPr>
          <w:p w:rsidR="00AC25F1" w:rsidRPr="004C3583" w:rsidRDefault="00AC25F1" w:rsidP="004C3583">
            <w:pPr>
              <w:pStyle w:val="BodyText2"/>
              <w:jc w:val="center"/>
              <w:rPr>
                <w:b w:val="0"/>
                <w:sz w:val="20"/>
              </w:rPr>
            </w:pPr>
            <w:r w:rsidRPr="004C3583">
              <w:rPr>
                <w:b w:val="0"/>
                <w:sz w:val="20"/>
              </w:rPr>
              <w:t>Direzione Generale</w:t>
            </w:r>
          </w:p>
        </w:tc>
        <w:tc>
          <w:tcPr>
            <w:tcW w:w="1956" w:type="dxa"/>
            <w:vAlign w:val="center"/>
          </w:tcPr>
          <w:p w:rsidR="00AC25F1" w:rsidRPr="004C3583" w:rsidRDefault="00AC25F1" w:rsidP="004C3583">
            <w:pPr>
              <w:pStyle w:val="BodyText2"/>
              <w:spacing w:line="240" w:lineRule="auto"/>
              <w:jc w:val="center"/>
              <w:rPr>
                <w:b w:val="0"/>
                <w:sz w:val="20"/>
              </w:rPr>
            </w:pPr>
            <w:r w:rsidRPr="004C3583">
              <w:rPr>
                <w:b w:val="0"/>
                <w:sz w:val="20"/>
              </w:rPr>
              <w:t>Via della Croce Rossa n.8 – Napoli</w:t>
            </w:r>
          </w:p>
        </w:tc>
        <w:tc>
          <w:tcPr>
            <w:tcW w:w="1956" w:type="dxa"/>
            <w:vAlign w:val="center"/>
          </w:tcPr>
          <w:p w:rsidR="00AC25F1" w:rsidRPr="004C3583" w:rsidRDefault="00AC25F1" w:rsidP="004C3583">
            <w:pPr>
              <w:pStyle w:val="BodyText2"/>
              <w:jc w:val="center"/>
              <w:rPr>
                <w:b w:val="0"/>
                <w:sz w:val="20"/>
              </w:rPr>
            </w:pPr>
            <w:r w:rsidRPr="004C3583">
              <w:rPr>
                <w:b w:val="0"/>
                <w:sz w:val="20"/>
              </w:rPr>
              <w:t>0812205355</w:t>
            </w:r>
          </w:p>
        </w:tc>
      </w:tr>
      <w:tr w:rsidR="009B239D" w:rsidRPr="004C3583" w:rsidTr="00B55A02">
        <w:tc>
          <w:tcPr>
            <w:tcW w:w="1847" w:type="dxa"/>
            <w:vAlign w:val="center"/>
          </w:tcPr>
          <w:p w:rsidR="009B239D" w:rsidRPr="004C3583" w:rsidRDefault="009B239D" w:rsidP="004C3583">
            <w:pPr>
              <w:pStyle w:val="BodyText2"/>
              <w:jc w:val="center"/>
              <w:rPr>
                <w:b w:val="0"/>
                <w:sz w:val="20"/>
              </w:rPr>
            </w:pPr>
            <w:r>
              <w:rPr>
                <w:b w:val="0"/>
                <w:sz w:val="20"/>
              </w:rPr>
              <w:t>Direttore Medico di Presidio</w:t>
            </w:r>
          </w:p>
        </w:tc>
        <w:tc>
          <w:tcPr>
            <w:tcW w:w="2122" w:type="dxa"/>
            <w:vAlign w:val="center"/>
          </w:tcPr>
          <w:p w:rsidR="009B239D" w:rsidRDefault="009B239D" w:rsidP="004C3583">
            <w:pPr>
              <w:pStyle w:val="BodyText2"/>
              <w:jc w:val="center"/>
              <w:rPr>
                <w:b w:val="0"/>
                <w:sz w:val="20"/>
              </w:rPr>
            </w:pPr>
          </w:p>
        </w:tc>
        <w:tc>
          <w:tcPr>
            <w:tcW w:w="1789" w:type="dxa"/>
            <w:vAlign w:val="center"/>
          </w:tcPr>
          <w:p w:rsidR="009B239D" w:rsidRPr="004C3583" w:rsidRDefault="009B239D" w:rsidP="004C3583">
            <w:pPr>
              <w:pStyle w:val="BodyText2"/>
              <w:jc w:val="center"/>
              <w:rPr>
                <w:b w:val="0"/>
                <w:sz w:val="20"/>
              </w:rPr>
            </w:pPr>
          </w:p>
        </w:tc>
        <w:tc>
          <w:tcPr>
            <w:tcW w:w="1956" w:type="dxa"/>
            <w:vAlign w:val="center"/>
          </w:tcPr>
          <w:p w:rsidR="009B239D" w:rsidRPr="004C3583" w:rsidRDefault="009B239D" w:rsidP="004C3583">
            <w:pPr>
              <w:pStyle w:val="BodyText2"/>
              <w:spacing w:line="240" w:lineRule="auto"/>
              <w:jc w:val="center"/>
              <w:rPr>
                <w:b w:val="0"/>
                <w:sz w:val="20"/>
              </w:rPr>
            </w:pPr>
          </w:p>
        </w:tc>
        <w:tc>
          <w:tcPr>
            <w:tcW w:w="1956" w:type="dxa"/>
            <w:vAlign w:val="center"/>
          </w:tcPr>
          <w:p w:rsidR="009B239D" w:rsidRPr="004C3583" w:rsidRDefault="009B239D" w:rsidP="004C3583">
            <w:pPr>
              <w:pStyle w:val="BodyText2"/>
              <w:jc w:val="center"/>
              <w:rPr>
                <w:b w:val="0"/>
                <w:sz w:val="20"/>
              </w:rPr>
            </w:pPr>
          </w:p>
        </w:tc>
      </w:tr>
      <w:tr w:rsidR="00AC25F1" w:rsidRPr="004C3583" w:rsidTr="00B55A02">
        <w:tc>
          <w:tcPr>
            <w:tcW w:w="1847" w:type="dxa"/>
            <w:vAlign w:val="center"/>
          </w:tcPr>
          <w:p w:rsidR="00AC25F1" w:rsidRPr="004C3583" w:rsidRDefault="00AC25F1" w:rsidP="00B55A02">
            <w:pPr>
              <w:pStyle w:val="BodyText2"/>
              <w:jc w:val="center"/>
              <w:rPr>
                <w:b w:val="0"/>
                <w:sz w:val="20"/>
              </w:rPr>
            </w:pPr>
            <w:r w:rsidRPr="004C3583">
              <w:rPr>
                <w:b w:val="0"/>
                <w:sz w:val="20"/>
              </w:rPr>
              <w:t>R</w:t>
            </w:r>
            <w:r w:rsidR="00B55A02">
              <w:rPr>
                <w:b w:val="0"/>
                <w:sz w:val="20"/>
              </w:rPr>
              <w:t>.</w:t>
            </w:r>
            <w:r w:rsidRPr="004C3583">
              <w:rPr>
                <w:b w:val="0"/>
                <w:sz w:val="20"/>
              </w:rPr>
              <w:t>S</w:t>
            </w:r>
            <w:r w:rsidR="00B55A02">
              <w:rPr>
                <w:b w:val="0"/>
                <w:sz w:val="20"/>
              </w:rPr>
              <w:t>.</w:t>
            </w:r>
            <w:r w:rsidRPr="004C3583">
              <w:rPr>
                <w:b w:val="0"/>
                <w:sz w:val="20"/>
              </w:rPr>
              <w:t>P</w:t>
            </w:r>
            <w:r w:rsidR="00B55A02">
              <w:rPr>
                <w:b w:val="0"/>
                <w:sz w:val="20"/>
              </w:rPr>
              <w:t>.</w:t>
            </w:r>
            <w:r w:rsidRPr="004C3583">
              <w:rPr>
                <w:b w:val="0"/>
                <w:sz w:val="20"/>
              </w:rPr>
              <w:t>P</w:t>
            </w:r>
            <w:r w:rsidR="00B55A02">
              <w:rPr>
                <w:b w:val="0"/>
                <w:sz w:val="20"/>
              </w:rPr>
              <w:t>.</w:t>
            </w:r>
          </w:p>
        </w:tc>
        <w:tc>
          <w:tcPr>
            <w:tcW w:w="2122" w:type="dxa"/>
            <w:vAlign w:val="center"/>
          </w:tcPr>
          <w:p w:rsidR="00AC25F1" w:rsidRPr="004C3583" w:rsidRDefault="00B55A02" w:rsidP="00B55A02">
            <w:pPr>
              <w:pStyle w:val="BodyText2"/>
              <w:rPr>
                <w:b w:val="0"/>
                <w:sz w:val="20"/>
              </w:rPr>
            </w:pPr>
            <w:r>
              <w:rPr>
                <w:b w:val="0"/>
                <w:sz w:val="20"/>
              </w:rPr>
              <w:t>Dott. Angelo Loragno</w:t>
            </w:r>
          </w:p>
        </w:tc>
        <w:tc>
          <w:tcPr>
            <w:tcW w:w="1789" w:type="dxa"/>
            <w:vAlign w:val="center"/>
          </w:tcPr>
          <w:p w:rsidR="00AC25F1" w:rsidRPr="004C3583" w:rsidRDefault="00AC25F1" w:rsidP="004C3583">
            <w:pPr>
              <w:pStyle w:val="BodyText2"/>
              <w:jc w:val="center"/>
              <w:rPr>
                <w:b w:val="0"/>
                <w:sz w:val="20"/>
              </w:rPr>
            </w:pPr>
            <w:r w:rsidRPr="004C3583">
              <w:rPr>
                <w:b w:val="0"/>
                <w:sz w:val="20"/>
              </w:rPr>
              <w:t>Direzione Sanitaria</w:t>
            </w:r>
          </w:p>
        </w:tc>
        <w:tc>
          <w:tcPr>
            <w:tcW w:w="1956" w:type="dxa"/>
            <w:vAlign w:val="center"/>
          </w:tcPr>
          <w:p w:rsidR="00AC25F1" w:rsidRPr="004C3583" w:rsidRDefault="00AC25F1" w:rsidP="004C3583">
            <w:pPr>
              <w:pStyle w:val="BodyText2"/>
              <w:spacing w:line="240" w:lineRule="auto"/>
              <w:jc w:val="center"/>
              <w:rPr>
                <w:b w:val="0"/>
                <w:sz w:val="20"/>
              </w:rPr>
            </w:pPr>
            <w:r w:rsidRPr="004C3583">
              <w:rPr>
                <w:b w:val="0"/>
                <w:sz w:val="20"/>
              </w:rPr>
              <w:t>Via Mario Fiore n.6 Napoli</w:t>
            </w:r>
          </w:p>
        </w:tc>
        <w:tc>
          <w:tcPr>
            <w:tcW w:w="1956" w:type="dxa"/>
            <w:vAlign w:val="center"/>
          </w:tcPr>
          <w:p w:rsidR="00AC25F1" w:rsidRPr="004C3583" w:rsidRDefault="00AC25F1" w:rsidP="00B55A02">
            <w:pPr>
              <w:pStyle w:val="BodyText2"/>
              <w:jc w:val="center"/>
              <w:rPr>
                <w:b w:val="0"/>
                <w:sz w:val="20"/>
              </w:rPr>
            </w:pPr>
            <w:r w:rsidRPr="004C3583">
              <w:rPr>
                <w:b w:val="0"/>
                <w:sz w:val="20"/>
              </w:rPr>
              <w:t>0812205</w:t>
            </w:r>
            <w:r w:rsidR="00B55A02">
              <w:rPr>
                <w:b w:val="0"/>
                <w:sz w:val="20"/>
              </w:rPr>
              <w:t>645</w:t>
            </w:r>
          </w:p>
        </w:tc>
      </w:tr>
      <w:tr w:rsidR="00AC25F1" w:rsidRPr="004C3583" w:rsidTr="00B55A02">
        <w:tc>
          <w:tcPr>
            <w:tcW w:w="1847" w:type="dxa"/>
            <w:vAlign w:val="center"/>
          </w:tcPr>
          <w:p w:rsidR="00AC25F1" w:rsidRPr="004C3583" w:rsidRDefault="00AC25F1" w:rsidP="004C3583">
            <w:pPr>
              <w:pStyle w:val="BodyText2"/>
              <w:jc w:val="center"/>
              <w:rPr>
                <w:b w:val="0"/>
                <w:sz w:val="20"/>
              </w:rPr>
            </w:pPr>
            <w:r w:rsidRPr="004C3583">
              <w:rPr>
                <w:b w:val="0"/>
                <w:sz w:val="20"/>
              </w:rPr>
              <w:t>Medico Competente</w:t>
            </w:r>
          </w:p>
        </w:tc>
        <w:tc>
          <w:tcPr>
            <w:tcW w:w="2122" w:type="dxa"/>
            <w:vAlign w:val="center"/>
          </w:tcPr>
          <w:p w:rsidR="00AC25F1" w:rsidRPr="004C3583" w:rsidRDefault="00AC25F1" w:rsidP="00B55A02">
            <w:pPr>
              <w:pStyle w:val="BodyText2"/>
              <w:jc w:val="center"/>
              <w:rPr>
                <w:b w:val="0"/>
                <w:sz w:val="20"/>
              </w:rPr>
            </w:pPr>
            <w:r w:rsidRPr="004C3583">
              <w:rPr>
                <w:b w:val="0"/>
                <w:sz w:val="20"/>
              </w:rPr>
              <w:t xml:space="preserve">Dott. </w:t>
            </w:r>
            <w:r w:rsidR="00B55A02">
              <w:rPr>
                <w:b w:val="0"/>
                <w:sz w:val="20"/>
              </w:rPr>
              <w:t>Giovanna Verrillo</w:t>
            </w:r>
          </w:p>
        </w:tc>
        <w:tc>
          <w:tcPr>
            <w:tcW w:w="1789" w:type="dxa"/>
            <w:vAlign w:val="center"/>
          </w:tcPr>
          <w:p w:rsidR="00AC25F1" w:rsidRPr="004C3583" w:rsidRDefault="00AC25F1" w:rsidP="004C3583">
            <w:pPr>
              <w:pStyle w:val="BodyText2"/>
              <w:jc w:val="center"/>
              <w:rPr>
                <w:b w:val="0"/>
                <w:sz w:val="20"/>
              </w:rPr>
            </w:pPr>
            <w:r w:rsidRPr="004C3583">
              <w:rPr>
                <w:b w:val="0"/>
                <w:sz w:val="20"/>
              </w:rPr>
              <w:t>Medico Competente</w:t>
            </w:r>
          </w:p>
        </w:tc>
        <w:tc>
          <w:tcPr>
            <w:tcW w:w="1956" w:type="dxa"/>
            <w:vAlign w:val="center"/>
          </w:tcPr>
          <w:p w:rsidR="00AC25F1" w:rsidRPr="004C3583" w:rsidRDefault="00AC25F1" w:rsidP="004C3583">
            <w:pPr>
              <w:pStyle w:val="BodyText2"/>
              <w:spacing w:line="240" w:lineRule="auto"/>
              <w:jc w:val="center"/>
              <w:rPr>
                <w:b w:val="0"/>
                <w:sz w:val="20"/>
              </w:rPr>
            </w:pPr>
            <w:r w:rsidRPr="004C3583">
              <w:rPr>
                <w:b w:val="0"/>
                <w:sz w:val="20"/>
              </w:rPr>
              <w:t>Via Mario Fiore n.6 Napoli</w:t>
            </w:r>
          </w:p>
        </w:tc>
        <w:tc>
          <w:tcPr>
            <w:tcW w:w="1956" w:type="dxa"/>
            <w:vAlign w:val="center"/>
          </w:tcPr>
          <w:p w:rsidR="00AC25F1" w:rsidRPr="004C3583" w:rsidRDefault="00AC25F1" w:rsidP="004C3583">
            <w:pPr>
              <w:pStyle w:val="BodyText2"/>
              <w:jc w:val="center"/>
              <w:rPr>
                <w:b w:val="0"/>
                <w:sz w:val="20"/>
              </w:rPr>
            </w:pPr>
            <w:r w:rsidRPr="004C3583">
              <w:rPr>
                <w:b w:val="0"/>
                <w:sz w:val="20"/>
              </w:rPr>
              <w:t>0812205</w:t>
            </w:r>
            <w:r w:rsidR="00BB67B3" w:rsidRPr="004C3583">
              <w:rPr>
                <w:b w:val="0"/>
                <w:sz w:val="20"/>
              </w:rPr>
              <w:t>320</w:t>
            </w:r>
          </w:p>
        </w:tc>
      </w:tr>
      <w:tr w:rsidR="00B70A85" w:rsidRPr="00AC25F1" w:rsidTr="00B55A02">
        <w:tc>
          <w:tcPr>
            <w:tcW w:w="1847" w:type="dxa"/>
            <w:vMerge w:val="restart"/>
            <w:vAlign w:val="center"/>
          </w:tcPr>
          <w:p w:rsidR="00B70A85" w:rsidRPr="004C3583" w:rsidRDefault="00B70A85" w:rsidP="004C3583">
            <w:pPr>
              <w:pStyle w:val="BodyText2"/>
              <w:jc w:val="center"/>
              <w:rPr>
                <w:b w:val="0"/>
                <w:sz w:val="20"/>
              </w:rPr>
            </w:pPr>
            <w:r w:rsidRPr="004C3583">
              <w:rPr>
                <w:b w:val="0"/>
                <w:sz w:val="20"/>
              </w:rPr>
              <w:t>Rappresentante dei Lavoratori per la Sicurezza</w:t>
            </w:r>
          </w:p>
        </w:tc>
        <w:tc>
          <w:tcPr>
            <w:tcW w:w="2122" w:type="dxa"/>
            <w:vAlign w:val="center"/>
          </w:tcPr>
          <w:p w:rsidR="00B70A85" w:rsidRPr="004C3583" w:rsidRDefault="00B70A85" w:rsidP="004C3583">
            <w:pPr>
              <w:pStyle w:val="BodyText2"/>
              <w:jc w:val="center"/>
              <w:rPr>
                <w:b w:val="0"/>
                <w:sz w:val="20"/>
              </w:rPr>
            </w:pPr>
            <w:r w:rsidRPr="004C3583">
              <w:rPr>
                <w:b w:val="0"/>
                <w:sz w:val="20"/>
              </w:rPr>
              <w:t>Lettieri Teresa</w:t>
            </w:r>
          </w:p>
        </w:tc>
        <w:tc>
          <w:tcPr>
            <w:tcW w:w="1789" w:type="dxa"/>
            <w:vAlign w:val="center"/>
          </w:tcPr>
          <w:p w:rsidR="00B70A85" w:rsidRPr="004C3583" w:rsidRDefault="00B70A85" w:rsidP="004C3583">
            <w:pPr>
              <w:pStyle w:val="BodyText2"/>
              <w:jc w:val="center"/>
              <w:rPr>
                <w:b w:val="0"/>
                <w:sz w:val="20"/>
              </w:rPr>
            </w:pPr>
            <w:r w:rsidRPr="004C3583">
              <w:rPr>
                <w:b w:val="0"/>
                <w:sz w:val="20"/>
              </w:rPr>
              <w:t>Laboratorio Analisi</w:t>
            </w:r>
          </w:p>
        </w:tc>
        <w:tc>
          <w:tcPr>
            <w:tcW w:w="1956" w:type="dxa"/>
            <w:vAlign w:val="center"/>
          </w:tcPr>
          <w:p w:rsidR="00B70A85" w:rsidRPr="004C3583" w:rsidRDefault="00B70A85" w:rsidP="004C3583">
            <w:pPr>
              <w:pStyle w:val="BodyText2"/>
              <w:jc w:val="center"/>
              <w:rPr>
                <w:b w:val="0"/>
                <w:sz w:val="20"/>
              </w:rPr>
            </w:pPr>
            <w:r w:rsidRPr="004C3583">
              <w:rPr>
                <w:b w:val="0"/>
                <w:sz w:val="20"/>
              </w:rPr>
              <w:t>P.O. Pausilipon</w:t>
            </w:r>
          </w:p>
        </w:tc>
        <w:tc>
          <w:tcPr>
            <w:tcW w:w="1956" w:type="dxa"/>
            <w:vAlign w:val="center"/>
          </w:tcPr>
          <w:p w:rsidR="00B70A85" w:rsidRPr="004C3583" w:rsidRDefault="00B70A85" w:rsidP="00141E60">
            <w:pPr>
              <w:pStyle w:val="BodyText2"/>
              <w:rPr>
                <w:b w:val="0"/>
                <w:sz w:val="20"/>
              </w:rPr>
            </w:pPr>
          </w:p>
        </w:tc>
      </w:tr>
      <w:tr w:rsidR="00B70A85" w:rsidRPr="00AC25F1" w:rsidTr="00B55A02">
        <w:tc>
          <w:tcPr>
            <w:tcW w:w="1847" w:type="dxa"/>
            <w:vMerge/>
            <w:vAlign w:val="center"/>
          </w:tcPr>
          <w:p w:rsidR="00B70A85" w:rsidRPr="004C3583" w:rsidRDefault="00B70A85" w:rsidP="004C3583">
            <w:pPr>
              <w:pStyle w:val="BodyText2"/>
              <w:jc w:val="center"/>
              <w:rPr>
                <w:b w:val="0"/>
                <w:sz w:val="20"/>
              </w:rPr>
            </w:pPr>
          </w:p>
        </w:tc>
        <w:tc>
          <w:tcPr>
            <w:tcW w:w="2122" w:type="dxa"/>
            <w:vAlign w:val="center"/>
          </w:tcPr>
          <w:p w:rsidR="00B70A85" w:rsidRPr="004C3583" w:rsidRDefault="00B70A85" w:rsidP="004C3583">
            <w:pPr>
              <w:pStyle w:val="BodyText2"/>
              <w:jc w:val="center"/>
              <w:rPr>
                <w:b w:val="0"/>
                <w:sz w:val="20"/>
              </w:rPr>
            </w:pPr>
            <w:r w:rsidRPr="004C3583">
              <w:rPr>
                <w:b w:val="0"/>
                <w:sz w:val="20"/>
              </w:rPr>
              <w:t>De Rosa Pasquale</w:t>
            </w:r>
          </w:p>
        </w:tc>
        <w:tc>
          <w:tcPr>
            <w:tcW w:w="1789" w:type="dxa"/>
            <w:vAlign w:val="center"/>
          </w:tcPr>
          <w:p w:rsidR="00B70A85" w:rsidRPr="004C3583" w:rsidRDefault="00B70A85" w:rsidP="004C3583">
            <w:pPr>
              <w:pStyle w:val="BodyText2"/>
              <w:jc w:val="center"/>
              <w:rPr>
                <w:b w:val="0"/>
                <w:sz w:val="20"/>
              </w:rPr>
            </w:pPr>
            <w:r w:rsidRPr="004C3583">
              <w:rPr>
                <w:b w:val="0"/>
                <w:sz w:val="20"/>
              </w:rPr>
              <w:t>S.C. Ped. Sistematica</w:t>
            </w:r>
          </w:p>
        </w:tc>
        <w:tc>
          <w:tcPr>
            <w:tcW w:w="1956" w:type="dxa"/>
            <w:vAlign w:val="center"/>
          </w:tcPr>
          <w:p w:rsidR="00B70A85" w:rsidRPr="004C3583" w:rsidRDefault="00B70A85" w:rsidP="004C3583">
            <w:pPr>
              <w:pStyle w:val="BodyText2"/>
              <w:jc w:val="center"/>
              <w:rPr>
                <w:b w:val="0"/>
                <w:sz w:val="20"/>
              </w:rPr>
            </w:pPr>
            <w:r w:rsidRPr="004C3583">
              <w:rPr>
                <w:b w:val="0"/>
                <w:sz w:val="20"/>
              </w:rPr>
              <w:t>P.O. Santobono</w:t>
            </w:r>
          </w:p>
        </w:tc>
        <w:tc>
          <w:tcPr>
            <w:tcW w:w="1956" w:type="dxa"/>
            <w:vAlign w:val="center"/>
          </w:tcPr>
          <w:p w:rsidR="00B70A85" w:rsidRPr="004C3583" w:rsidRDefault="00B70A85" w:rsidP="004C3583">
            <w:pPr>
              <w:pStyle w:val="BodyText2"/>
              <w:jc w:val="center"/>
              <w:rPr>
                <w:b w:val="0"/>
                <w:sz w:val="20"/>
              </w:rPr>
            </w:pPr>
          </w:p>
        </w:tc>
      </w:tr>
      <w:tr w:rsidR="00B70A85" w:rsidRPr="00AC25F1" w:rsidTr="00B55A02">
        <w:tc>
          <w:tcPr>
            <w:tcW w:w="1847" w:type="dxa"/>
            <w:vMerge/>
            <w:vAlign w:val="center"/>
          </w:tcPr>
          <w:p w:rsidR="00B70A85" w:rsidRPr="004C3583" w:rsidRDefault="00B70A85" w:rsidP="004C3583">
            <w:pPr>
              <w:pStyle w:val="BodyText2"/>
              <w:jc w:val="center"/>
              <w:rPr>
                <w:b w:val="0"/>
                <w:sz w:val="20"/>
              </w:rPr>
            </w:pPr>
          </w:p>
        </w:tc>
        <w:tc>
          <w:tcPr>
            <w:tcW w:w="2122" w:type="dxa"/>
            <w:vAlign w:val="center"/>
          </w:tcPr>
          <w:p w:rsidR="00B70A85" w:rsidRPr="004C3583" w:rsidRDefault="00B70A85" w:rsidP="004C3583">
            <w:pPr>
              <w:pStyle w:val="BodyText2"/>
              <w:jc w:val="center"/>
              <w:rPr>
                <w:b w:val="0"/>
                <w:sz w:val="20"/>
              </w:rPr>
            </w:pPr>
            <w:r w:rsidRPr="004C3583">
              <w:rPr>
                <w:b w:val="0"/>
                <w:sz w:val="20"/>
              </w:rPr>
              <w:t>Murolo Domenico</w:t>
            </w:r>
          </w:p>
        </w:tc>
        <w:tc>
          <w:tcPr>
            <w:tcW w:w="1789" w:type="dxa"/>
            <w:vAlign w:val="center"/>
          </w:tcPr>
          <w:p w:rsidR="00B70A85" w:rsidRPr="004C3583" w:rsidRDefault="00B70A85" w:rsidP="004C3583">
            <w:pPr>
              <w:pStyle w:val="BodyText2"/>
              <w:jc w:val="center"/>
              <w:rPr>
                <w:b w:val="0"/>
                <w:sz w:val="20"/>
              </w:rPr>
            </w:pPr>
            <w:r w:rsidRPr="004C3583">
              <w:rPr>
                <w:b w:val="0"/>
                <w:sz w:val="20"/>
              </w:rPr>
              <w:t>S.C. Neurochirurgia</w:t>
            </w:r>
          </w:p>
        </w:tc>
        <w:tc>
          <w:tcPr>
            <w:tcW w:w="1956" w:type="dxa"/>
            <w:vAlign w:val="center"/>
          </w:tcPr>
          <w:p w:rsidR="00B70A85" w:rsidRPr="004C3583" w:rsidRDefault="00B70A85" w:rsidP="004C3583">
            <w:pPr>
              <w:pStyle w:val="BodyText2"/>
              <w:jc w:val="center"/>
              <w:rPr>
                <w:b w:val="0"/>
                <w:sz w:val="20"/>
              </w:rPr>
            </w:pPr>
            <w:r w:rsidRPr="004C3583">
              <w:rPr>
                <w:b w:val="0"/>
                <w:sz w:val="20"/>
              </w:rPr>
              <w:t>P.O. Santobono</w:t>
            </w:r>
          </w:p>
        </w:tc>
        <w:tc>
          <w:tcPr>
            <w:tcW w:w="1956" w:type="dxa"/>
            <w:vAlign w:val="center"/>
          </w:tcPr>
          <w:p w:rsidR="00B70A85" w:rsidRPr="004C3583" w:rsidRDefault="00B70A85" w:rsidP="004C3583">
            <w:pPr>
              <w:pStyle w:val="BodyText2"/>
              <w:jc w:val="center"/>
              <w:rPr>
                <w:b w:val="0"/>
                <w:sz w:val="20"/>
              </w:rPr>
            </w:pPr>
          </w:p>
        </w:tc>
      </w:tr>
      <w:tr w:rsidR="00B70A85" w:rsidRPr="00AC25F1" w:rsidTr="00B55A02">
        <w:tc>
          <w:tcPr>
            <w:tcW w:w="1847" w:type="dxa"/>
            <w:vMerge/>
            <w:vAlign w:val="center"/>
          </w:tcPr>
          <w:p w:rsidR="00B70A85" w:rsidRPr="004C3583" w:rsidRDefault="00B70A85" w:rsidP="004C3583">
            <w:pPr>
              <w:pStyle w:val="BodyText2"/>
              <w:jc w:val="center"/>
              <w:rPr>
                <w:b w:val="0"/>
                <w:sz w:val="20"/>
              </w:rPr>
            </w:pPr>
          </w:p>
        </w:tc>
        <w:tc>
          <w:tcPr>
            <w:tcW w:w="2122" w:type="dxa"/>
            <w:vAlign w:val="center"/>
          </w:tcPr>
          <w:p w:rsidR="00B70A85" w:rsidRPr="004C3583" w:rsidRDefault="00B70A85" w:rsidP="004C3583">
            <w:pPr>
              <w:pStyle w:val="BodyText2"/>
              <w:jc w:val="center"/>
              <w:rPr>
                <w:b w:val="0"/>
                <w:sz w:val="20"/>
              </w:rPr>
            </w:pPr>
            <w:r w:rsidRPr="004C3583">
              <w:rPr>
                <w:b w:val="0"/>
                <w:sz w:val="20"/>
              </w:rPr>
              <w:t>Scaduto Filippo</w:t>
            </w:r>
          </w:p>
        </w:tc>
        <w:tc>
          <w:tcPr>
            <w:tcW w:w="1789" w:type="dxa"/>
            <w:vAlign w:val="center"/>
          </w:tcPr>
          <w:p w:rsidR="00B70A85" w:rsidRPr="004C3583" w:rsidRDefault="00B70A85" w:rsidP="004C3583">
            <w:pPr>
              <w:pStyle w:val="BodyText2"/>
              <w:jc w:val="center"/>
              <w:rPr>
                <w:b w:val="0"/>
                <w:sz w:val="20"/>
              </w:rPr>
            </w:pPr>
            <w:r w:rsidRPr="004C3583">
              <w:rPr>
                <w:b w:val="0"/>
                <w:sz w:val="20"/>
              </w:rPr>
              <w:t>S.C. S.I.T.</w:t>
            </w:r>
          </w:p>
        </w:tc>
        <w:tc>
          <w:tcPr>
            <w:tcW w:w="1956" w:type="dxa"/>
            <w:vAlign w:val="center"/>
          </w:tcPr>
          <w:p w:rsidR="00B70A85" w:rsidRPr="004C3583" w:rsidRDefault="00B70A85" w:rsidP="004C3583">
            <w:pPr>
              <w:pStyle w:val="BodyText2"/>
              <w:jc w:val="center"/>
              <w:rPr>
                <w:b w:val="0"/>
                <w:sz w:val="20"/>
              </w:rPr>
            </w:pPr>
            <w:r w:rsidRPr="004C3583">
              <w:rPr>
                <w:b w:val="0"/>
                <w:sz w:val="20"/>
              </w:rPr>
              <w:t>P.O. Pausilipon</w:t>
            </w:r>
          </w:p>
        </w:tc>
        <w:tc>
          <w:tcPr>
            <w:tcW w:w="1956" w:type="dxa"/>
            <w:vAlign w:val="center"/>
          </w:tcPr>
          <w:p w:rsidR="00B70A85" w:rsidRPr="004C3583" w:rsidRDefault="00B70A85" w:rsidP="004C3583">
            <w:pPr>
              <w:pStyle w:val="BodyText2"/>
              <w:jc w:val="center"/>
              <w:rPr>
                <w:b w:val="0"/>
                <w:sz w:val="20"/>
              </w:rPr>
            </w:pPr>
          </w:p>
        </w:tc>
      </w:tr>
      <w:tr w:rsidR="00B70A85" w:rsidRPr="00AC25F1" w:rsidTr="00B55A02">
        <w:tc>
          <w:tcPr>
            <w:tcW w:w="1847" w:type="dxa"/>
            <w:vMerge/>
            <w:vAlign w:val="center"/>
          </w:tcPr>
          <w:p w:rsidR="00B70A85" w:rsidRPr="004C3583" w:rsidRDefault="00B70A85" w:rsidP="004C3583">
            <w:pPr>
              <w:pStyle w:val="BodyText2"/>
              <w:jc w:val="center"/>
              <w:rPr>
                <w:b w:val="0"/>
                <w:sz w:val="20"/>
              </w:rPr>
            </w:pPr>
          </w:p>
        </w:tc>
        <w:tc>
          <w:tcPr>
            <w:tcW w:w="2122" w:type="dxa"/>
            <w:vAlign w:val="center"/>
          </w:tcPr>
          <w:p w:rsidR="00B70A85" w:rsidRPr="004C3583" w:rsidRDefault="00B70A85" w:rsidP="004C3583">
            <w:pPr>
              <w:pStyle w:val="BodyText2"/>
              <w:jc w:val="center"/>
              <w:rPr>
                <w:b w:val="0"/>
                <w:sz w:val="20"/>
              </w:rPr>
            </w:pPr>
            <w:r w:rsidRPr="004C3583">
              <w:rPr>
                <w:b w:val="0"/>
                <w:sz w:val="20"/>
              </w:rPr>
              <w:t>Haymele Franco</w:t>
            </w:r>
          </w:p>
        </w:tc>
        <w:tc>
          <w:tcPr>
            <w:tcW w:w="1789" w:type="dxa"/>
            <w:vAlign w:val="center"/>
          </w:tcPr>
          <w:p w:rsidR="00B70A85" w:rsidRPr="004C3583" w:rsidRDefault="00B70A85" w:rsidP="004C3583">
            <w:pPr>
              <w:pStyle w:val="BodyText2"/>
              <w:jc w:val="center"/>
              <w:rPr>
                <w:b w:val="0"/>
                <w:sz w:val="20"/>
              </w:rPr>
            </w:pPr>
            <w:r w:rsidRPr="004C3583">
              <w:rPr>
                <w:b w:val="0"/>
                <w:sz w:val="20"/>
              </w:rPr>
              <w:t>Laboratorio Analisi</w:t>
            </w:r>
          </w:p>
        </w:tc>
        <w:tc>
          <w:tcPr>
            <w:tcW w:w="1956" w:type="dxa"/>
            <w:vAlign w:val="center"/>
          </w:tcPr>
          <w:p w:rsidR="00B70A85" w:rsidRPr="004C3583" w:rsidRDefault="00B70A85" w:rsidP="004C3583">
            <w:pPr>
              <w:pStyle w:val="BodyText2"/>
              <w:jc w:val="center"/>
              <w:rPr>
                <w:b w:val="0"/>
                <w:sz w:val="20"/>
              </w:rPr>
            </w:pPr>
            <w:r w:rsidRPr="004C3583">
              <w:rPr>
                <w:b w:val="0"/>
                <w:sz w:val="20"/>
              </w:rPr>
              <w:t>P.O. Pausilipon</w:t>
            </w:r>
          </w:p>
        </w:tc>
        <w:tc>
          <w:tcPr>
            <w:tcW w:w="1956" w:type="dxa"/>
            <w:vAlign w:val="center"/>
          </w:tcPr>
          <w:p w:rsidR="00B70A85" w:rsidRPr="004C3583" w:rsidRDefault="00B70A85" w:rsidP="004C3583">
            <w:pPr>
              <w:pStyle w:val="BodyText2"/>
              <w:jc w:val="center"/>
              <w:rPr>
                <w:b w:val="0"/>
                <w:sz w:val="20"/>
              </w:rPr>
            </w:pPr>
          </w:p>
        </w:tc>
      </w:tr>
    </w:tbl>
    <w:p w:rsidR="007139FE" w:rsidRDefault="007139FE" w:rsidP="00583831">
      <w:pPr>
        <w:pStyle w:val="BodyText2"/>
        <w:rPr>
          <w:sz w:val="22"/>
          <w:szCs w:val="22"/>
        </w:rPr>
      </w:pPr>
    </w:p>
    <w:p w:rsidR="00D82743" w:rsidRPr="00583831" w:rsidRDefault="00583831" w:rsidP="00583831">
      <w:pPr>
        <w:pStyle w:val="BodyText2"/>
        <w:rPr>
          <w:sz w:val="22"/>
          <w:szCs w:val="22"/>
        </w:rPr>
      </w:pPr>
      <w:r w:rsidRPr="00583831">
        <w:rPr>
          <w:sz w:val="22"/>
          <w:szCs w:val="22"/>
        </w:rPr>
        <w:t>Dirigente o Preposto: Direttori di Struttura Complessa e Responsabili di SSD</w:t>
      </w:r>
    </w:p>
    <w:p w:rsidR="00583831" w:rsidRPr="00583831" w:rsidRDefault="00583831" w:rsidP="00583831">
      <w:pPr>
        <w:pStyle w:val="BodyText2"/>
        <w:spacing w:line="240" w:lineRule="auto"/>
        <w:rPr>
          <w:sz w:val="22"/>
          <w:szCs w:val="22"/>
        </w:rPr>
      </w:pPr>
      <w:r w:rsidRPr="00583831">
        <w:rPr>
          <w:sz w:val="22"/>
          <w:szCs w:val="22"/>
        </w:rPr>
        <w:t>Addetti al Primo Soccorso: Tutto il personale medico ed infermieristico presente nelle strutture ospedaliere</w:t>
      </w:r>
    </w:p>
    <w:p w:rsidR="00CE6514" w:rsidRDefault="00CE6514">
      <w:pPr>
        <w:jc w:val="center"/>
        <w:rPr>
          <w:rFonts w:ascii="Arial" w:hAnsi="Arial"/>
          <w:b/>
          <w:bCs/>
          <w:sz w:val="16"/>
        </w:rPr>
      </w:pPr>
    </w:p>
    <w:p w:rsidR="00481716" w:rsidRDefault="00481716" w:rsidP="00B06CD2">
      <w:pPr>
        <w:pStyle w:val="Titolo2"/>
        <w:ind w:left="360"/>
        <w:rPr>
          <w:b/>
          <w:bCs/>
          <w:sz w:val="32"/>
        </w:rPr>
      </w:pPr>
      <w:bookmarkStart w:id="0" w:name="_Toc393448502"/>
      <w:bookmarkStart w:id="1" w:name="_Toc433097593"/>
    </w:p>
    <w:p w:rsidR="00481716" w:rsidRPr="00696300" w:rsidRDefault="00B5287E" w:rsidP="00696300">
      <w:pPr>
        <w:pStyle w:val="Titolo2"/>
        <w:ind w:left="360"/>
        <w:rPr>
          <w:b/>
          <w:bCs/>
          <w:sz w:val="32"/>
        </w:rPr>
      </w:pPr>
      <w:r>
        <w:rPr>
          <w:b/>
          <w:bCs/>
          <w:sz w:val="32"/>
        </w:rPr>
        <w:t>OGGETTO DELL’APPALTO</w:t>
      </w:r>
      <w:bookmarkEnd w:id="0"/>
      <w:bookmarkEnd w:id="1"/>
    </w:p>
    <w:p w:rsidR="00481716" w:rsidRPr="00B06CD2" w:rsidRDefault="00481716" w:rsidP="00B06CD2"/>
    <w:p w:rsidR="007139FE" w:rsidRDefault="007139FE" w:rsidP="007139FE">
      <w:pPr>
        <w:pStyle w:val="Corpodeltesto"/>
        <w:spacing w:line="360" w:lineRule="auto"/>
      </w:pPr>
      <w:r>
        <w:rPr>
          <w:szCs w:val="24"/>
        </w:rPr>
        <w:t xml:space="preserve">Il </w:t>
      </w:r>
      <w:r w:rsidR="00B5287E" w:rsidRPr="007139FE">
        <w:rPr>
          <w:szCs w:val="24"/>
        </w:rPr>
        <w:t>capitolato disci</w:t>
      </w:r>
      <w:r w:rsidRPr="007139FE">
        <w:rPr>
          <w:szCs w:val="24"/>
        </w:rPr>
        <w:t>plina l’affidamento</w:t>
      </w:r>
      <w:r w:rsidR="00B5287E" w:rsidRPr="007139FE">
        <w:rPr>
          <w:szCs w:val="24"/>
        </w:rPr>
        <w:t xml:space="preserve"> </w:t>
      </w:r>
      <w:r w:rsidRPr="007139FE">
        <w:rPr>
          <w:szCs w:val="24"/>
        </w:rPr>
        <w:t>del servizio biennale di conduzione tecnica quotidiana</w:t>
      </w:r>
      <w:r w:rsidRPr="007139FE">
        <w:t xml:space="preserve"> dell'impianto di medicina ip</w:t>
      </w:r>
      <w:r w:rsidR="00481716">
        <w:t>erbarica in dotazione al P.O. S</w:t>
      </w:r>
      <w:r w:rsidRPr="007139FE">
        <w:t>antobono.</w:t>
      </w:r>
    </w:p>
    <w:p w:rsidR="00481716" w:rsidRPr="00481716" w:rsidRDefault="00481716" w:rsidP="00481716">
      <w:pPr>
        <w:pStyle w:val="Corpodeltesto2"/>
        <w:spacing w:line="360" w:lineRule="auto"/>
        <w:ind w:right="-1"/>
        <w:jc w:val="left"/>
        <w:rPr>
          <w:color w:val="auto"/>
          <w:szCs w:val="24"/>
        </w:rPr>
      </w:pPr>
      <w:r w:rsidRPr="00481716">
        <w:rPr>
          <w:color w:val="auto"/>
          <w:szCs w:val="24"/>
        </w:rPr>
        <w:t xml:space="preserve">Il servizio di conduzione quotidiana </w:t>
      </w:r>
      <w:r>
        <w:rPr>
          <w:color w:val="auto"/>
          <w:szCs w:val="24"/>
        </w:rPr>
        <w:t>verrà</w:t>
      </w:r>
      <w:r w:rsidRPr="00481716">
        <w:rPr>
          <w:color w:val="auto"/>
          <w:szCs w:val="24"/>
        </w:rPr>
        <w:t xml:space="preserve"> effettuato:</w:t>
      </w:r>
    </w:p>
    <w:p w:rsidR="00481716" w:rsidRPr="00481716" w:rsidRDefault="00696300" w:rsidP="00481716">
      <w:pPr>
        <w:pStyle w:val="Corpodeltesto2"/>
        <w:widowControl w:val="0"/>
        <w:numPr>
          <w:ilvl w:val="0"/>
          <w:numId w:val="38"/>
        </w:numPr>
        <w:shd w:val="clear" w:color="auto" w:fill="FFFFFF"/>
        <w:autoSpaceDE w:val="0"/>
        <w:autoSpaceDN w:val="0"/>
        <w:adjustRightInd w:val="0"/>
        <w:spacing w:line="360" w:lineRule="auto"/>
        <w:ind w:right="48"/>
        <w:rPr>
          <w:color w:val="auto"/>
          <w:szCs w:val="24"/>
        </w:rPr>
      </w:pPr>
      <w:r>
        <w:rPr>
          <w:color w:val="auto"/>
          <w:szCs w:val="24"/>
        </w:rPr>
        <w:t>dalle ore 07:45</w:t>
      </w:r>
      <w:r w:rsidR="00481716" w:rsidRPr="00481716">
        <w:rPr>
          <w:color w:val="auto"/>
          <w:szCs w:val="24"/>
        </w:rPr>
        <w:t xml:space="preserve"> alle ore 20:00 dal lunedì al venerdì;</w:t>
      </w:r>
    </w:p>
    <w:p w:rsidR="00481716" w:rsidRPr="00481716" w:rsidRDefault="00696300" w:rsidP="00481716">
      <w:pPr>
        <w:pStyle w:val="Corpodeltesto2"/>
        <w:widowControl w:val="0"/>
        <w:numPr>
          <w:ilvl w:val="0"/>
          <w:numId w:val="38"/>
        </w:numPr>
        <w:shd w:val="clear" w:color="auto" w:fill="FFFFFF"/>
        <w:autoSpaceDE w:val="0"/>
        <w:autoSpaceDN w:val="0"/>
        <w:adjustRightInd w:val="0"/>
        <w:spacing w:line="360" w:lineRule="auto"/>
        <w:ind w:right="48"/>
        <w:rPr>
          <w:color w:val="auto"/>
          <w:szCs w:val="24"/>
        </w:rPr>
      </w:pPr>
      <w:r>
        <w:rPr>
          <w:color w:val="auto"/>
          <w:szCs w:val="24"/>
        </w:rPr>
        <w:t>dalle ore 7:45</w:t>
      </w:r>
      <w:r w:rsidR="00481716" w:rsidRPr="00481716">
        <w:rPr>
          <w:color w:val="auto"/>
          <w:szCs w:val="24"/>
        </w:rPr>
        <w:t xml:space="preserve"> alle ore 14:00 del sabato e dei giorni prefestivi;</w:t>
      </w:r>
    </w:p>
    <w:p w:rsidR="00481716" w:rsidRPr="00481716" w:rsidRDefault="00481716" w:rsidP="00481716">
      <w:pPr>
        <w:pStyle w:val="Corpodeltesto2"/>
        <w:spacing w:line="360" w:lineRule="auto"/>
        <w:ind w:right="-1"/>
        <w:rPr>
          <w:color w:val="auto"/>
          <w:szCs w:val="24"/>
        </w:rPr>
      </w:pPr>
      <w:r w:rsidRPr="00481716">
        <w:rPr>
          <w:color w:val="auto"/>
          <w:szCs w:val="24"/>
        </w:rPr>
        <w:t xml:space="preserve">da parte di tecnici iperbarici di comprovata esperienza (uno per ciascun turno) e che siano quindi in grado di effettuare quotidianamente tutte le operazioni e tutti i controlli </w:t>
      </w:r>
      <w:r>
        <w:rPr>
          <w:color w:val="auto"/>
          <w:szCs w:val="24"/>
        </w:rPr>
        <w:t xml:space="preserve">descritti nel capitolato speciale, </w:t>
      </w:r>
      <w:r w:rsidRPr="00481716">
        <w:rPr>
          <w:color w:val="auto"/>
          <w:szCs w:val="24"/>
        </w:rPr>
        <w:t>attivare e</w:t>
      </w:r>
      <w:r>
        <w:rPr>
          <w:color w:val="auto"/>
          <w:szCs w:val="24"/>
        </w:rPr>
        <w:t xml:space="preserve"> condurre l’impianto iperbarico</w:t>
      </w:r>
      <w:r w:rsidRPr="00481716">
        <w:rPr>
          <w:color w:val="auto"/>
          <w:szCs w:val="24"/>
        </w:rPr>
        <w:t xml:space="preserve"> nonché affrontare e risolvere qualsiasi occorrente inconveniente tecnico che contestualmente dovrà essere segnalato al responsabile del centro di medicina iperbarica e</w:t>
      </w:r>
      <w:r>
        <w:rPr>
          <w:color w:val="auto"/>
          <w:szCs w:val="24"/>
        </w:rPr>
        <w:t>,</w:t>
      </w:r>
      <w:r w:rsidRPr="00481716">
        <w:rPr>
          <w:color w:val="auto"/>
          <w:szCs w:val="24"/>
        </w:rPr>
        <w:t xml:space="preserve"> successivamente</w:t>
      </w:r>
      <w:r>
        <w:rPr>
          <w:color w:val="auto"/>
          <w:szCs w:val="24"/>
        </w:rPr>
        <w:t>,</w:t>
      </w:r>
      <w:r w:rsidRPr="00481716">
        <w:rPr>
          <w:color w:val="auto"/>
          <w:szCs w:val="24"/>
        </w:rPr>
        <w:t xml:space="preserve"> registrato su opportuno registro ai fini statistici.</w:t>
      </w:r>
    </w:p>
    <w:p w:rsidR="00481716" w:rsidRPr="00481716" w:rsidRDefault="00481716" w:rsidP="00481716">
      <w:pPr>
        <w:pStyle w:val="Corpodeltesto2"/>
        <w:ind w:right="-1"/>
        <w:jc w:val="left"/>
        <w:rPr>
          <w:color w:val="auto"/>
          <w:szCs w:val="24"/>
        </w:rPr>
      </w:pPr>
      <w:r w:rsidRPr="00481716">
        <w:rPr>
          <w:color w:val="auto"/>
          <w:szCs w:val="24"/>
        </w:rPr>
        <w:t xml:space="preserve">Il servizio di conduzione in </w:t>
      </w:r>
      <w:r w:rsidR="00696300">
        <w:rPr>
          <w:color w:val="auto"/>
          <w:szCs w:val="24"/>
        </w:rPr>
        <w:t>reperibilità verrà effettuato</w:t>
      </w:r>
      <w:r w:rsidRPr="00481716">
        <w:rPr>
          <w:color w:val="auto"/>
          <w:szCs w:val="24"/>
        </w:rPr>
        <w:t>:</w:t>
      </w:r>
    </w:p>
    <w:p w:rsidR="00481716" w:rsidRPr="00481716" w:rsidRDefault="00481716" w:rsidP="00481716">
      <w:pPr>
        <w:pStyle w:val="Corpodeltesto2"/>
        <w:widowControl w:val="0"/>
        <w:shd w:val="clear" w:color="auto" w:fill="FFFFFF"/>
        <w:autoSpaceDE w:val="0"/>
        <w:autoSpaceDN w:val="0"/>
        <w:adjustRightInd w:val="0"/>
        <w:ind w:right="48"/>
        <w:rPr>
          <w:color w:val="auto"/>
          <w:szCs w:val="24"/>
        </w:rPr>
      </w:pPr>
    </w:p>
    <w:p w:rsidR="00481716" w:rsidRPr="00481716" w:rsidRDefault="00481716" w:rsidP="00481716">
      <w:pPr>
        <w:pStyle w:val="Corpodeltesto2"/>
        <w:widowControl w:val="0"/>
        <w:numPr>
          <w:ilvl w:val="0"/>
          <w:numId w:val="38"/>
        </w:numPr>
        <w:shd w:val="clear" w:color="auto" w:fill="FFFFFF"/>
        <w:autoSpaceDE w:val="0"/>
        <w:autoSpaceDN w:val="0"/>
        <w:adjustRightInd w:val="0"/>
        <w:ind w:right="48"/>
        <w:rPr>
          <w:color w:val="auto"/>
          <w:szCs w:val="24"/>
        </w:rPr>
      </w:pPr>
      <w:r w:rsidRPr="00481716">
        <w:rPr>
          <w:color w:val="auto"/>
          <w:szCs w:val="24"/>
        </w:rPr>
        <w:t xml:space="preserve">dalle ore 20:00 alle </w:t>
      </w:r>
      <w:r w:rsidR="00696300">
        <w:rPr>
          <w:color w:val="auto"/>
          <w:szCs w:val="24"/>
        </w:rPr>
        <w:t>ore 8:00 del giorno successivo in reperibilità notturna;</w:t>
      </w:r>
    </w:p>
    <w:p w:rsidR="00481716" w:rsidRPr="00481716" w:rsidRDefault="00481716" w:rsidP="00481716">
      <w:pPr>
        <w:pStyle w:val="Corpodeltesto2"/>
        <w:widowControl w:val="0"/>
        <w:numPr>
          <w:ilvl w:val="0"/>
          <w:numId w:val="38"/>
        </w:numPr>
        <w:shd w:val="clear" w:color="auto" w:fill="FFFFFF"/>
        <w:autoSpaceDE w:val="0"/>
        <w:autoSpaceDN w:val="0"/>
        <w:adjustRightInd w:val="0"/>
        <w:ind w:right="48"/>
        <w:rPr>
          <w:color w:val="auto"/>
          <w:szCs w:val="24"/>
        </w:rPr>
      </w:pPr>
      <w:r w:rsidRPr="00481716">
        <w:rPr>
          <w:color w:val="auto"/>
          <w:szCs w:val="24"/>
        </w:rPr>
        <w:t>il servizio di reperibilità pomeridiana il sabato ed i giorni prefestivi (dalle ore 14:00 alle ore 20:00).</w:t>
      </w:r>
    </w:p>
    <w:p w:rsidR="00481716" w:rsidRPr="00481716" w:rsidRDefault="00481716" w:rsidP="00481716">
      <w:pPr>
        <w:pStyle w:val="Corpodeltesto2"/>
        <w:widowControl w:val="0"/>
        <w:numPr>
          <w:ilvl w:val="0"/>
          <w:numId w:val="38"/>
        </w:numPr>
        <w:shd w:val="clear" w:color="auto" w:fill="FFFFFF"/>
        <w:autoSpaceDE w:val="0"/>
        <w:autoSpaceDN w:val="0"/>
        <w:adjustRightInd w:val="0"/>
        <w:ind w:right="48"/>
        <w:rPr>
          <w:color w:val="auto"/>
          <w:szCs w:val="24"/>
        </w:rPr>
      </w:pPr>
      <w:r w:rsidRPr="00481716">
        <w:rPr>
          <w:color w:val="auto"/>
          <w:szCs w:val="24"/>
        </w:rPr>
        <w:t xml:space="preserve">il servizio di reperibilità festiva (dalle ore 8:00 alle ore 8:00 del giorno successivo). </w:t>
      </w:r>
    </w:p>
    <w:p w:rsidR="00B5287E" w:rsidRPr="00481716" w:rsidRDefault="00B5287E" w:rsidP="00481716">
      <w:pPr>
        <w:spacing w:line="360" w:lineRule="auto"/>
        <w:jc w:val="both"/>
        <w:rPr>
          <w:sz w:val="24"/>
          <w:szCs w:val="24"/>
        </w:rPr>
      </w:pPr>
    </w:p>
    <w:p w:rsidR="001F380E" w:rsidRDefault="001F380E">
      <w:pPr>
        <w:jc w:val="both"/>
      </w:pPr>
    </w:p>
    <w:p w:rsidR="001F380E" w:rsidRDefault="001F380E">
      <w:pPr>
        <w:jc w:val="both"/>
      </w:pPr>
    </w:p>
    <w:p w:rsidR="001F380E" w:rsidRDefault="001F380E">
      <w:pPr>
        <w:jc w:val="both"/>
      </w:pPr>
    </w:p>
    <w:p w:rsidR="001F380E" w:rsidRDefault="001F380E">
      <w:pPr>
        <w:jc w:val="both"/>
      </w:pPr>
    </w:p>
    <w:p w:rsidR="001F380E" w:rsidRDefault="001F380E">
      <w:pPr>
        <w:jc w:val="both"/>
      </w:pPr>
    </w:p>
    <w:p w:rsidR="001F380E" w:rsidRDefault="001F380E">
      <w:pPr>
        <w:jc w:val="both"/>
      </w:pPr>
    </w:p>
    <w:p w:rsidR="001F380E" w:rsidRDefault="001F380E">
      <w:pPr>
        <w:jc w:val="both"/>
      </w:pPr>
    </w:p>
    <w:p w:rsidR="001F380E" w:rsidRDefault="001F380E">
      <w:pPr>
        <w:jc w:val="both"/>
      </w:pPr>
    </w:p>
    <w:p w:rsidR="001F380E" w:rsidRDefault="001F380E">
      <w:pPr>
        <w:jc w:val="both"/>
      </w:pPr>
    </w:p>
    <w:p w:rsidR="001F380E" w:rsidRDefault="001F380E">
      <w:pPr>
        <w:jc w:val="both"/>
      </w:pPr>
    </w:p>
    <w:p w:rsidR="001F380E" w:rsidRDefault="001F380E">
      <w:pPr>
        <w:jc w:val="both"/>
      </w:pPr>
    </w:p>
    <w:p w:rsidR="001F380E" w:rsidRDefault="001F380E">
      <w:pPr>
        <w:jc w:val="both"/>
      </w:pPr>
    </w:p>
    <w:p w:rsidR="00696300" w:rsidRDefault="00696300">
      <w:pPr>
        <w:jc w:val="both"/>
      </w:pPr>
    </w:p>
    <w:p w:rsidR="001F380E" w:rsidRDefault="001F380E">
      <w:pPr>
        <w:jc w:val="both"/>
      </w:pPr>
    </w:p>
    <w:p w:rsidR="001F380E" w:rsidRDefault="001F380E">
      <w:pPr>
        <w:jc w:val="both"/>
      </w:pPr>
    </w:p>
    <w:p w:rsidR="001F380E" w:rsidRDefault="001F380E">
      <w:pPr>
        <w:jc w:val="both"/>
      </w:pPr>
    </w:p>
    <w:p w:rsidR="001F380E" w:rsidRDefault="001F380E">
      <w:pPr>
        <w:jc w:val="both"/>
      </w:pPr>
    </w:p>
    <w:p w:rsidR="001F380E" w:rsidRPr="00C67B44" w:rsidRDefault="001F380E" w:rsidP="009B239D">
      <w:pPr>
        <w:autoSpaceDE w:val="0"/>
        <w:autoSpaceDN w:val="0"/>
        <w:adjustRightInd w:val="0"/>
        <w:jc w:val="center"/>
        <w:rPr>
          <w:b/>
          <w:bCs/>
        </w:rPr>
      </w:pPr>
      <w:r w:rsidRPr="00C67B44">
        <w:rPr>
          <w:b/>
          <w:bCs/>
        </w:rPr>
        <w:lastRenderedPageBreak/>
        <w:t>ANAGRAFICA DELL’APPALTO</w:t>
      </w:r>
    </w:p>
    <w:p w:rsidR="001F380E" w:rsidRPr="00C67B44" w:rsidRDefault="001F380E" w:rsidP="001F380E">
      <w:pPr>
        <w:autoSpaceDE w:val="0"/>
        <w:autoSpaceDN w:val="0"/>
        <w:adjustRightInd w:val="0"/>
        <w:rPr>
          <w:b/>
          <w:bCs/>
          <w:sz w:val="32"/>
          <w:szCs w:val="32"/>
        </w:rPr>
      </w:pPr>
    </w:p>
    <w:p w:rsidR="00EC41AB" w:rsidRPr="00C67B44" w:rsidRDefault="00EC41AB" w:rsidP="001F380E">
      <w:pPr>
        <w:autoSpaceDE w:val="0"/>
        <w:autoSpaceDN w:val="0"/>
        <w:adjustRightInd w:val="0"/>
        <w:spacing w:line="360" w:lineRule="auto"/>
        <w:jc w:val="both"/>
        <w:rPr>
          <w:sz w:val="22"/>
          <w:szCs w:val="22"/>
        </w:rPr>
      </w:pPr>
    </w:p>
    <w:p w:rsidR="001F380E" w:rsidRPr="00C67B44" w:rsidRDefault="001F380E" w:rsidP="00EC41AB">
      <w:pPr>
        <w:autoSpaceDE w:val="0"/>
        <w:autoSpaceDN w:val="0"/>
        <w:adjustRightInd w:val="0"/>
        <w:spacing w:line="360" w:lineRule="auto"/>
        <w:ind w:firstLine="708"/>
        <w:jc w:val="both"/>
        <w:rPr>
          <w:sz w:val="22"/>
          <w:szCs w:val="22"/>
        </w:rPr>
      </w:pPr>
      <w:r w:rsidRPr="00C67B44">
        <w:rPr>
          <w:sz w:val="22"/>
          <w:szCs w:val="22"/>
        </w:rPr>
        <w:t xml:space="preserve">Indirizzo unità produttive: </w:t>
      </w:r>
    </w:p>
    <w:p w:rsidR="001F380E" w:rsidRPr="00C67B44" w:rsidRDefault="001F380E" w:rsidP="001F380E">
      <w:pPr>
        <w:pStyle w:val="Intestazione"/>
        <w:spacing w:line="360" w:lineRule="auto"/>
        <w:jc w:val="both"/>
        <w:rPr>
          <w:sz w:val="22"/>
          <w:szCs w:val="22"/>
        </w:rPr>
      </w:pPr>
    </w:p>
    <w:p w:rsidR="001F380E" w:rsidRPr="00C67B44" w:rsidRDefault="001F380E" w:rsidP="001F380E">
      <w:pPr>
        <w:numPr>
          <w:ilvl w:val="0"/>
          <w:numId w:val="36"/>
        </w:numPr>
        <w:autoSpaceDE w:val="0"/>
        <w:autoSpaceDN w:val="0"/>
        <w:adjustRightInd w:val="0"/>
        <w:spacing w:line="360" w:lineRule="auto"/>
        <w:jc w:val="both"/>
        <w:rPr>
          <w:sz w:val="22"/>
          <w:szCs w:val="22"/>
        </w:rPr>
      </w:pPr>
      <w:r w:rsidRPr="00C67B44">
        <w:rPr>
          <w:sz w:val="22"/>
          <w:szCs w:val="22"/>
        </w:rPr>
        <w:t>Presidio ospedaliero Santobono, Via Mario Fiore 6 - 80129 Napoli</w:t>
      </w:r>
    </w:p>
    <w:p w:rsidR="001F380E" w:rsidRPr="00C67B44" w:rsidRDefault="001F380E" w:rsidP="001F380E">
      <w:pPr>
        <w:numPr>
          <w:ilvl w:val="0"/>
          <w:numId w:val="36"/>
        </w:numPr>
        <w:autoSpaceDE w:val="0"/>
        <w:autoSpaceDN w:val="0"/>
        <w:adjustRightInd w:val="0"/>
        <w:spacing w:line="360" w:lineRule="auto"/>
        <w:jc w:val="both"/>
        <w:rPr>
          <w:sz w:val="22"/>
          <w:szCs w:val="22"/>
        </w:rPr>
      </w:pPr>
      <w:r w:rsidRPr="00C67B44">
        <w:rPr>
          <w:sz w:val="22"/>
          <w:szCs w:val="22"/>
        </w:rPr>
        <w:t>Presidio Ospedaliero Pausilipon, Via Posillipo 226 - 80123 Napoli</w:t>
      </w:r>
    </w:p>
    <w:p w:rsidR="001F380E" w:rsidRPr="00C67B44" w:rsidRDefault="001F380E" w:rsidP="001F380E">
      <w:pPr>
        <w:numPr>
          <w:ilvl w:val="0"/>
          <w:numId w:val="36"/>
        </w:numPr>
        <w:autoSpaceDE w:val="0"/>
        <w:autoSpaceDN w:val="0"/>
        <w:adjustRightInd w:val="0"/>
        <w:spacing w:line="360" w:lineRule="auto"/>
        <w:jc w:val="both"/>
        <w:rPr>
          <w:sz w:val="22"/>
          <w:szCs w:val="22"/>
        </w:rPr>
      </w:pPr>
      <w:r w:rsidRPr="00C67B44">
        <w:rPr>
          <w:sz w:val="22"/>
          <w:szCs w:val="22"/>
        </w:rPr>
        <w:t xml:space="preserve">Sede Amministrativa, Via della Croce Rossa 8 - 80121 Napoli </w:t>
      </w:r>
    </w:p>
    <w:p w:rsidR="001F380E" w:rsidRPr="00C67B44" w:rsidRDefault="001F380E" w:rsidP="001F380E">
      <w:pPr>
        <w:autoSpaceDE w:val="0"/>
        <w:autoSpaceDN w:val="0"/>
        <w:adjustRightInd w:val="0"/>
        <w:spacing w:line="360" w:lineRule="auto"/>
        <w:jc w:val="both"/>
        <w:rPr>
          <w:sz w:val="22"/>
          <w:szCs w:val="22"/>
        </w:rPr>
      </w:pPr>
    </w:p>
    <w:p w:rsidR="001F380E" w:rsidRPr="00C67B44" w:rsidRDefault="001F380E" w:rsidP="001F380E">
      <w:pPr>
        <w:autoSpaceDE w:val="0"/>
        <w:autoSpaceDN w:val="0"/>
        <w:adjustRightInd w:val="0"/>
        <w:jc w:val="both"/>
      </w:pPr>
    </w:p>
    <w:p w:rsidR="001F380E" w:rsidRPr="00C67B44" w:rsidRDefault="001F380E" w:rsidP="001F380E">
      <w:pPr>
        <w:autoSpaceDE w:val="0"/>
        <w:autoSpaceDN w:val="0"/>
        <w:adjustRightInd w:val="0"/>
        <w:jc w:val="both"/>
      </w:pPr>
    </w:p>
    <w:p w:rsidR="001F380E" w:rsidRPr="00C67B44" w:rsidRDefault="001F380E" w:rsidP="001F380E">
      <w:pPr>
        <w:tabs>
          <w:tab w:val="left" w:pos="1080"/>
        </w:tabs>
        <w:autoSpaceDE w:val="0"/>
        <w:autoSpaceDN w:val="0"/>
        <w:adjustRightInd w:val="0"/>
        <w:jc w:val="both"/>
        <w:rPr>
          <w:b/>
        </w:rPr>
      </w:pPr>
      <w:r w:rsidRPr="00C67B44">
        <w:rPr>
          <w:b/>
        </w:rPr>
        <w:tab/>
        <w:t>AZIENDA COMMITTENTE</w:t>
      </w:r>
    </w:p>
    <w:p w:rsidR="008E6485" w:rsidRPr="00C67B44" w:rsidRDefault="008E6485" w:rsidP="001F380E">
      <w:pPr>
        <w:tabs>
          <w:tab w:val="left" w:pos="1080"/>
        </w:tabs>
        <w:autoSpaceDE w:val="0"/>
        <w:autoSpaceDN w:val="0"/>
        <w:adjustRightInd w:val="0"/>
        <w:jc w:val="both"/>
        <w:rPr>
          <w:b/>
        </w:rPr>
      </w:pPr>
    </w:p>
    <w:p w:rsidR="001F380E" w:rsidRPr="00C67B44" w:rsidRDefault="001F380E" w:rsidP="001F380E">
      <w:pPr>
        <w:autoSpaceDE w:val="0"/>
        <w:autoSpaceDN w:val="0"/>
        <w:adjustRightInd w:val="0"/>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1"/>
        <w:gridCol w:w="4429"/>
      </w:tblGrid>
      <w:tr w:rsidR="001F380E" w:rsidRPr="00C67B44">
        <w:trPr>
          <w:trHeight w:val="397"/>
          <w:jc w:val="center"/>
        </w:trPr>
        <w:tc>
          <w:tcPr>
            <w:tcW w:w="3071" w:type="dxa"/>
            <w:vAlign w:val="center"/>
          </w:tcPr>
          <w:p w:rsidR="001F380E" w:rsidRPr="00C67B44" w:rsidRDefault="001F380E" w:rsidP="001F380E">
            <w:pPr>
              <w:autoSpaceDE w:val="0"/>
              <w:autoSpaceDN w:val="0"/>
              <w:adjustRightInd w:val="0"/>
              <w:rPr>
                <w:b/>
                <w:bCs/>
                <w:sz w:val="22"/>
                <w:szCs w:val="22"/>
              </w:rPr>
            </w:pPr>
            <w:r w:rsidRPr="00C67B44">
              <w:rPr>
                <w:b/>
                <w:bCs/>
                <w:sz w:val="22"/>
                <w:szCs w:val="22"/>
              </w:rPr>
              <w:t>Nome</w:t>
            </w:r>
          </w:p>
        </w:tc>
        <w:tc>
          <w:tcPr>
            <w:tcW w:w="4429"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A.O.</w:t>
            </w:r>
            <w:r w:rsidR="00B55A02">
              <w:rPr>
                <w:b/>
                <w:bCs/>
                <w:sz w:val="22"/>
                <w:szCs w:val="22"/>
              </w:rPr>
              <w:t>R.N.</w:t>
            </w:r>
            <w:r w:rsidRPr="00C67B44">
              <w:rPr>
                <w:b/>
                <w:bCs/>
                <w:sz w:val="22"/>
                <w:szCs w:val="22"/>
              </w:rPr>
              <w:t xml:space="preserve"> Santobono-Pausilipon</w:t>
            </w: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Rappresentante Legale</w:t>
            </w:r>
          </w:p>
        </w:tc>
        <w:tc>
          <w:tcPr>
            <w:tcW w:w="4429"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Direttore Generale pro tempore</w:t>
            </w: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Settore Produttivo</w:t>
            </w:r>
          </w:p>
        </w:tc>
        <w:tc>
          <w:tcPr>
            <w:tcW w:w="4429" w:type="dxa"/>
            <w:vAlign w:val="center"/>
          </w:tcPr>
          <w:p w:rsidR="001F380E" w:rsidRPr="00C67B44" w:rsidRDefault="00DE064B" w:rsidP="001F380E">
            <w:pPr>
              <w:autoSpaceDE w:val="0"/>
              <w:autoSpaceDN w:val="0"/>
              <w:adjustRightInd w:val="0"/>
              <w:jc w:val="both"/>
              <w:rPr>
                <w:b/>
                <w:bCs/>
                <w:sz w:val="22"/>
                <w:szCs w:val="22"/>
              </w:rPr>
            </w:pPr>
            <w:r>
              <w:rPr>
                <w:b/>
                <w:bCs/>
                <w:sz w:val="22"/>
                <w:szCs w:val="22"/>
              </w:rPr>
              <w:t>Ospedaliero  ATECO B7</w:t>
            </w: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CF/P.</w:t>
            </w:r>
            <w:r w:rsidR="00DE064B">
              <w:rPr>
                <w:b/>
                <w:bCs/>
                <w:sz w:val="22"/>
                <w:szCs w:val="22"/>
              </w:rPr>
              <w:t xml:space="preserve"> </w:t>
            </w:r>
            <w:r w:rsidRPr="00C67B44">
              <w:rPr>
                <w:b/>
                <w:bCs/>
                <w:sz w:val="22"/>
                <w:szCs w:val="22"/>
              </w:rPr>
              <w:t>IVA</w:t>
            </w:r>
          </w:p>
        </w:tc>
        <w:tc>
          <w:tcPr>
            <w:tcW w:w="4429"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06854100630</w:t>
            </w: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Indirizzo (Sede Legale)</w:t>
            </w:r>
          </w:p>
        </w:tc>
        <w:tc>
          <w:tcPr>
            <w:tcW w:w="4429"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Via della Croce Rossa 8</w:t>
            </w: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CAP</w:t>
            </w:r>
          </w:p>
        </w:tc>
        <w:tc>
          <w:tcPr>
            <w:tcW w:w="4429"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80121</w:t>
            </w: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Città</w:t>
            </w:r>
          </w:p>
        </w:tc>
        <w:tc>
          <w:tcPr>
            <w:tcW w:w="4429"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Napoli</w:t>
            </w: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Telefono</w:t>
            </w:r>
          </w:p>
        </w:tc>
        <w:tc>
          <w:tcPr>
            <w:tcW w:w="4429"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0812205355</w:t>
            </w: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Fax</w:t>
            </w:r>
          </w:p>
        </w:tc>
        <w:tc>
          <w:tcPr>
            <w:tcW w:w="4429"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0812205218</w:t>
            </w: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E-mail</w:t>
            </w:r>
          </w:p>
        </w:tc>
        <w:tc>
          <w:tcPr>
            <w:tcW w:w="4429" w:type="dxa"/>
            <w:vAlign w:val="center"/>
          </w:tcPr>
          <w:p w:rsidR="001F380E" w:rsidRPr="00C67B44" w:rsidRDefault="00CD24AB" w:rsidP="001F380E">
            <w:pPr>
              <w:autoSpaceDE w:val="0"/>
              <w:autoSpaceDN w:val="0"/>
              <w:adjustRightInd w:val="0"/>
              <w:jc w:val="both"/>
              <w:rPr>
                <w:b/>
                <w:bCs/>
              </w:rPr>
            </w:pPr>
            <w:r w:rsidRPr="00C67B44">
              <w:rPr>
                <w:b/>
                <w:bCs/>
              </w:rPr>
              <w:t>santobonopausilipon@libero.it</w:t>
            </w:r>
          </w:p>
        </w:tc>
      </w:tr>
    </w:tbl>
    <w:p w:rsidR="001F380E" w:rsidRPr="00C67B44" w:rsidRDefault="001F380E" w:rsidP="001F380E">
      <w:pPr>
        <w:autoSpaceDE w:val="0"/>
        <w:autoSpaceDN w:val="0"/>
        <w:adjustRightInd w:val="0"/>
        <w:jc w:val="both"/>
        <w:rPr>
          <w:b/>
          <w:bCs/>
        </w:rPr>
      </w:pPr>
    </w:p>
    <w:p w:rsidR="001F380E" w:rsidRPr="00C67B44" w:rsidRDefault="001F380E" w:rsidP="001F380E">
      <w:pPr>
        <w:autoSpaceDE w:val="0"/>
        <w:autoSpaceDN w:val="0"/>
        <w:adjustRightInd w:val="0"/>
        <w:jc w:val="both"/>
        <w:rPr>
          <w:b/>
          <w:bCs/>
          <w:sz w:val="16"/>
          <w:szCs w:val="16"/>
        </w:rPr>
      </w:pPr>
    </w:p>
    <w:p w:rsidR="008E6485" w:rsidRPr="00C67B44" w:rsidRDefault="008E6485" w:rsidP="001F380E">
      <w:pPr>
        <w:autoSpaceDE w:val="0"/>
        <w:autoSpaceDN w:val="0"/>
        <w:adjustRightInd w:val="0"/>
        <w:jc w:val="both"/>
        <w:rPr>
          <w:b/>
          <w:bCs/>
          <w:sz w:val="16"/>
          <w:szCs w:val="16"/>
        </w:rPr>
      </w:pPr>
    </w:p>
    <w:p w:rsidR="008E6485" w:rsidRPr="00C67B44" w:rsidRDefault="008E6485" w:rsidP="001F380E">
      <w:pPr>
        <w:autoSpaceDE w:val="0"/>
        <w:autoSpaceDN w:val="0"/>
        <w:adjustRightInd w:val="0"/>
        <w:jc w:val="both"/>
        <w:rPr>
          <w:b/>
          <w:bCs/>
          <w:sz w:val="16"/>
          <w:szCs w:val="16"/>
        </w:rPr>
      </w:pPr>
    </w:p>
    <w:p w:rsidR="008E6485" w:rsidRPr="00C67B44" w:rsidRDefault="008E6485" w:rsidP="001F380E">
      <w:pPr>
        <w:autoSpaceDE w:val="0"/>
        <w:autoSpaceDN w:val="0"/>
        <w:adjustRightInd w:val="0"/>
        <w:jc w:val="both"/>
        <w:rPr>
          <w:b/>
          <w:bCs/>
          <w:sz w:val="16"/>
          <w:szCs w:val="16"/>
        </w:rPr>
      </w:pPr>
    </w:p>
    <w:p w:rsidR="008E6485" w:rsidRPr="00C67B44" w:rsidRDefault="008E6485" w:rsidP="001F380E">
      <w:pPr>
        <w:autoSpaceDE w:val="0"/>
        <w:autoSpaceDN w:val="0"/>
        <w:adjustRightInd w:val="0"/>
        <w:jc w:val="both"/>
        <w:rPr>
          <w:b/>
          <w:bCs/>
          <w:sz w:val="16"/>
          <w:szCs w:val="16"/>
        </w:rPr>
      </w:pPr>
    </w:p>
    <w:p w:rsidR="008E6485" w:rsidRPr="00C67B44" w:rsidRDefault="008E6485" w:rsidP="001F380E">
      <w:pPr>
        <w:autoSpaceDE w:val="0"/>
        <w:autoSpaceDN w:val="0"/>
        <w:adjustRightInd w:val="0"/>
        <w:jc w:val="both"/>
        <w:rPr>
          <w:b/>
          <w:bCs/>
          <w:sz w:val="16"/>
          <w:szCs w:val="16"/>
        </w:rPr>
      </w:pPr>
    </w:p>
    <w:p w:rsidR="008E6485" w:rsidRPr="00C67B44" w:rsidRDefault="008E6485" w:rsidP="001F380E">
      <w:pPr>
        <w:autoSpaceDE w:val="0"/>
        <w:autoSpaceDN w:val="0"/>
        <w:adjustRightInd w:val="0"/>
        <w:jc w:val="both"/>
        <w:rPr>
          <w:b/>
          <w:bCs/>
          <w:sz w:val="16"/>
          <w:szCs w:val="16"/>
        </w:rPr>
      </w:pPr>
    </w:p>
    <w:p w:rsidR="008E6485" w:rsidRPr="00C67B44" w:rsidRDefault="008E6485" w:rsidP="001F380E">
      <w:pPr>
        <w:autoSpaceDE w:val="0"/>
        <w:autoSpaceDN w:val="0"/>
        <w:adjustRightInd w:val="0"/>
        <w:jc w:val="both"/>
        <w:rPr>
          <w:b/>
          <w:bCs/>
          <w:sz w:val="16"/>
          <w:szCs w:val="16"/>
        </w:rPr>
      </w:pPr>
    </w:p>
    <w:p w:rsidR="008E6485" w:rsidRDefault="008E6485" w:rsidP="001F380E">
      <w:pPr>
        <w:autoSpaceDE w:val="0"/>
        <w:autoSpaceDN w:val="0"/>
        <w:adjustRightInd w:val="0"/>
        <w:jc w:val="both"/>
        <w:rPr>
          <w:rFonts w:ascii="Verdana-Bold" w:hAnsi="Verdana-Bold" w:cs="Verdana-Bold"/>
          <w:b/>
          <w:bCs/>
          <w:sz w:val="16"/>
          <w:szCs w:val="16"/>
        </w:rPr>
      </w:pPr>
    </w:p>
    <w:p w:rsidR="008E6485" w:rsidRDefault="008E6485" w:rsidP="001F380E">
      <w:pPr>
        <w:autoSpaceDE w:val="0"/>
        <w:autoSpaceDN w:val="0"/>
        <w:adjustRightInd w:val="0"/>
        <w:jc w:val="both"/>
        <w:rPr>
          <w:rFonts w:ascii="Verdana-Bold" w:hAnsi="Verdana-Bold" w:cs="Verdana-Bold"/>
          <w:b/>
          <w:bCs/>
          <w:sz w:val="16"/>
          <w:szCs w:val="16"/>
        </w:rPr>
      </w:pPr>
    </w:p>
    <w:p w:rsidR="008E6485" w:rsidRDefault="008E6485" w:rsidP="001F380E">
      <w:pPr>
        <w:autoSpaceDE w:val="0"/>
        <w:autoSpaceDN w:val="0"/>
        <w:adjustRightInd w:val="0"/>
        <w:jc w:val="both"/>
        <w:rPr>
          <w:rFonts w:ascii="Verdana-Bold" w:hAnsi="Verdana-Bold" w:cs="Verdana-Bold"/>
          <w:b/>
          <w:bCs/>
          <w:sz w:val="16"/>
          <w:szCs w:val="16"/>
        </w:rPr>
      </w:pPr>
    </w:p>
    <w:p w:rsidR="008E6485" w:rsidRDefault="008E6485" w:rsidP="001F380E">
      <w:pPr>
        <w:autoSpaceDE w:val="0"/>
        <w:autoSpaceDN w:val="0"/>
        <w:adjustRightInd w:val="0"/>
        <w:jc w:val="both"/>
        <w:rPr>
          <w:rFonts w:ascii="Verdana-Bold" w:hAnsi="Verdana-Bold" w:cs="Verdana-Bold"/>
          <w:b/>
          <w:bCs/>
          <w:sz w:val="16"/>
          <w:szCs w:val="16"/>
        </w:rPr>
      </w:pPr>
    </w:p>
    <w:p w:rsidR="008E6485" w:rsidRDefault="008E6485" w:rsidP="001F380E">
      <w:pPr>
        <w:autoSpaceDE w:val="0"/>
        <w:autoSpaceDN w:val="0"/>
        <w:adjustRightInd w:val="0"/>
        <w:jc w:val="both"/>
        <w:rPr>
          <w:rFonts w:ascii="Verdana-Bold" w:hAnsi="Verdana-Bold" w:cs="Verdana-Bold"/>
          <w:b/>
          <w:bCs/>
          <w:sz w:val="16"/>
          <w:szCs w:val="16"/>
        </w:rPr>
      </w:pPr>
    </w:p>
    <w:p w:rsidR="008E6485" w:rsidRDefault="008E6485" w:rsidP="001F380E">
      <w:pPr>
        <w:autoSpaceDE w:val="0"/>
        <w:autoSpaceDN w:val="0"/>
        <w:adjustRightInd w:val="0"/>
        <w:jc w:val="both"/>
        <w:rPr>
          <w:rFonts w:ascii="Verdana-Bold" w:hAnsi="Verdana-Bold" w:cs="Verdana-Bold"/>
          <w:b/>
          <w:bCs/>
          <w:sz w:val="16"/>
          <w:szCs w:val="16"/>
        </w:rPr>
      </w:pPr>
    </w:p>
    <w:p w:rsidR="008E6485" w:rsidRDefault="008E6485" w:rsidP="001F380E">
      <w:pPr>
        <w:autoSpaceDE w:val="0"/>
        <w:autoSpaceDN w:val="0"/>
        <w:adjustRightInd w:val="0"/>
        <w:jc w:val="both"/>
        <w:rPr>
          <w:rFonts w:ascii="Verdana-Bold" w:hAnsi="Verdana-Bold" w:cs="Verdana-Bold"/>
          <w:b/>
          <w:bCs/>
          <w:sz w:val="16"/>
          <w:szCs w:val="16"/>
        </w:rPr>
      </w:pPr>
    </w:p>
    <w:p w:rsidR="008E6485" w:rsidRDefault="008E6485" w:rsidP="001F380E">
      <w:pPr>
        <w:autoSpaceDE w:val="0"/>
        <w:autoSpaceDN w:val="0"/>
        <w:adjustRightInd w:val="0"/>
        <w:jc w:val="both"/>
        <w:rPr>
          <w:rFonts w:ascii="Verdana-Bold" w:hAnsi="Verdana-Bold" w:cs="Verdana-Bold"/>
          <w:b/>
          <w:bCs/>
          <w:sz w:val="16"/>
          <w:szCs w:val="16"/>
        </w:rPr>
      </w:pPr>
    </w:p>
    <w:p w:rsidR="008E6485" w:rsidRDefault="008E6485" w:rsidP="001F380E">
      <w:pPr>
        <w:autoSpaceDE w:val="0"/>
        <w:autoSpaceDN w:val="0"/>
        <w:adjustRightInd w:val="0"/>
        <w:jc w:val="both"/>
        <w:rPr>
          <w:rFonts w:ascii="Verdana-Bold" w:hAnsi="Verdana-Bold" w:cs="Verdana-Bold"/>
          <w:b/>
          <w:bCs/>
          <w:sz w:val="16"/>
          <w:szCs w:val="16"/>
        </w:rPr>
      </w:pPr>
    </w:p>
    <w:p w:rsidR="008E6485" w:rsidRDefault="008E6485" w:rsidP="001F380E">
      <w:pPr>
        <w:autoSpaceDE w:val="0"/>
        <w:autoSpaceDN w:val="0"/>
        <w:adjustRightInd w:val="0"/>
        <w:jc w:val="both"/>
        <w:rPr>
          <w:rFonts w:ascii="Verdana-Bold" w:hAnsi="Verdana-Bold" w:cs="Verdana-Bold"/>
          <w:b/>
          <w:bCs/>
          <w:sz w:val="16"/>
          <w:szCs w:val="16"/>
        </w:rPr>
      </w:pPr>
    </w:p>
    <w:p w:rsidR="008E6485" w:rsidRDefault="008E6485" w:rsidP="001F380E">
      <w:pPr>
        <w:autoSpaceDE w:val="0"/>
        <w:autoSpaceDN w:val="0"/>
        <w:adjustRightInd w:val="0"/>
        <w:jc w:val="both"/>
        <w:rPr>
          <w:rFonts w:ascii="Verdana-Bold" w:hAnsi="Verdana-Bold" w:cs="Verdana-Bold"/>
          <w:b/>
          <w:bCs/>
          <w:sz w:val="16"/>
          <w:szCs w:val="16"/>
        </w:rPr>
      </w:pPr>
    </w:p>
    <w:p w:rsidR="00696300" w:rsidRDefault="00696300" w:rsidP="001F380E">
      <w:pPr>
        <w:autoSpaceDE w:val="0"/>
        <w:autoSpaceDN w:val="0"/>
        <w:adjustRightInd w:val="0"/>
        <w:jc w:val="both"/>
        <w:rPr>
          <w:rFonts w:ascii="Verdana-Bold" w:hAnsi="Verdana-Bold" w:cs="Verdana-Bold"/>
          <w:b/>
          <w:bCs/>
          <w:sz w:val="16"/>
          <w:szCs w:val="16"/>
        </w:rPr>
      </w:pPr>
    </w:p>
    <w:p w:rsidR="00696300" w:rsidRDefault="00696300" w:rsidP="001F380E">
      <w:pPr>
        <w:autoSpaceDE w:val="0"/>
        <w:autoSpaceDN w:val="0"/>
        <w:adjustRightInd w:val="0"/>
        <w:jc w:val="both"/>
        <w:rPr>
          <w:rFonts w:ascii="Verdana-Bold" w:hAnsi="Verdana-Bold" w:cs="Verdana-Bold"/>
          <w:b/>
          <w:bCs/>
          <w:sz w:val="16"/>
          <w:szCs w:val="16"/>
        </w:rPr>
      </w:pPr>
    </w:p>
    <w:p w:rsidR="008E6485" w:rsidRDefault="008E6485" w:rsidP="001F380E">
      <w:pPr>
        <w:autoSpaceDE w:val="0"/>
        <w:autoSpaceDN w:val="0"/>
        <w:adjustRightInd w:val="0"/>
        <w:jc w:val="both"/>
        <w:rPr>
          <w:rFonts w:ascii="Verdana-Bold" w:hAnsi="Verdana-Bold" w:cs="Verdana-Bold"/>
          <w:b/>
          <w:bCs/>
          <w:sz w:val="16"/>
          <w:szCs w:val="16"/>
        </w:rPr>
      </w:pPr>
    </w:p>
    <w:p w:rsidR="00395D1F" w:rsidRDefault="00395D1F" w:rsidP="001F380E">
      <w:pPr>
        <w:autoSpaceDE w:val="0"/>
        <w:autoSpaceDN w:val="0"/>
        <w:adjustRightInd w:val="0"/>
        <w:ind w:left="1080"/>
        <w:jc w:val="both"/>
        <w:rPr>
          <w:b/>
          <w:bCs/>
        </w:rPr>
      </w:pPr>
    </w:p>
    <w:p w:rsidR="00395D1F" w:rsidRDefault="00395D1F" w:rsidP="001F380E">
      <w:pPr>
        <w:autoSpaceDE w:val="0"/>
        <w:autoSpaceDN w:val="0"/>
        <w:adjustRightInd w:val="0"/>
        <w:ind w:left="1080"/>
        <w:jc w:val="both"/>
        <w:rPr>
          <w:b/>
          <w:bCs/>
        </w:rPr>
      </w:pPr>
    </w:p>
    <w:p w:rsidR="001F380E" w:rsidRPr="00696300" w:rsidRDefault="001F380E" w:rsidP="001F380E">
      <w:pPr>
        <w:autoSpaceDE w:val="0"/>
        <w:autoSpaceDN w:val="0"/>
        <w:adjustRightInd w:val="0"/>
        <w:ind w:left="1080"/>
        <w:jc w:val="both"/>
        <w:rPr>
          <w:b/>
          <w:bCs/>
        </w:rPr>
      </w:pPr>
      <w:r w:rsidRPr="00696300">
        <w:rPr>
          <w:b/>
          <w:bCs/>
        </w:rPr>
        <w:t>IMPRESA</w:t>
      </w:r>
    </w:p>
    <w:p w:rsidR="001F380E" w:rsidRPr="00C67B44" w:rsidRDefault="001F380E" w:rsidP="001F380E">
      <w:pPr>
        <w:autoSpaceDE w:val="0"/>
        <w:autoSpaceDN w:val="0"/>
        <w:adjustRightInd w:val="0"/>
        <w:ind w:firstLine="1080"/>
        <w:jc w:val="both"/>
        <w:rPr>
          <w:sz w:val="22"/>
          <w:szCs w:val="22"/>
        </w:rPr>
      </w:pPr>
      <w:r w:rsidRPr="00C67B44">
        <w:rPr>
          <w:sz w:val="22"/>
          <w:szCs w:val="22"/>
        </w:rPr>
        <w:t>(da completare con i riferimenti a seguito di aggiudicazione appalto)</w:t>
      </w:r>
    </w:p>
    <w:p w:rsidR="001F380E" w:rsidRPr="00C67B44" w:rsidRDefault="001F380E" w:rsidP="001F380E">
      <w:pPr>
        <w:autoSpaceDE w:val="0"/>
        <w:autoSpaceDN w:val="0"/>
        <w:adjustRightInd w:val="0"/>
        <w:jc w:val="both"/>
        <w:rPr>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1"/>
        <w:gridCol w:w="4429"/>
      </w:tblGrid>
      <w:tr w:rsidR="001F380E" w:rsidRPr="00C67B44">
        <w:trPr>
          <w:trHeight w:val="397"/>
          <w:jc w:val="center"/>
        </w:trPr>
        <w:tc>
          <w:tcPr>
            <w:tcW w:w="3071" w:type="dxa"/>
            <w:vAlign w:val="center"/>
          </w:tcPr>
          <w:p w:rsidR="001F380E" w:rsidRPr="00C67B44" w:rsidRDefault="001F380E" w:rsidP="001F380E">
            <w:pPr>
              <w:autoSpaceDE w:val="0"/>
              <w:autoSpaceDN w:val="0"/>
              <w:adjustRightInd w:val="0"/>
              <w:rPr>
                <w:b/>
                <w:bCs/>
                <w:sz w:val="22"/>
                <w:szCs w:val="22"/>
              </w:rPr>
            </w:pPr>
            <w:r w:rsidRPr="00C67B44">
              <w:rPr>
                <w:b/>
                <w:bCs/>
                <w:sz w:val="22"/>
                <w:szCs w:val="22"/>
              </w:rPr>
              <w:t>Ragione Sociale</w:t>
            </w:r>
          </w:p>
        </w:tc>
        <w:tc>
          <w:tcPr>
            <w:tcW w:w="4429"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E-mail</w:t>
            </w:r>
          </w:p>
        </w:tc>
        <w:tc>
          <w:tcPr>
            <w:tcW w:w="4429"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Partita IVA</w:t>
            </w:r>
          </w:p>
        </w:tc>
        <w:tc>
          <w:tcPr>
            <w:tcW w:w="4429"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Codice Fiscale</w:t>
            </w:r>
          </w:p>
        </w:tc>
        <w:tc>
          <w:tcPr>
            <w:tcW w:w="4429"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Posizione CCIAA</w:t>
            </w:r>
          </w:p>
        </w:tc>
        <w:tc>
          <w:tcPr>
            <w:tcW w:w="4429"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Posizione INAIL</w:t>
            </w:r>
          </w:p>
        </w:tc>
        <w:tc>
          <w:tcPr>
            <w:tcW w:w="4429"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Posizione INPS</w:t>
            </w:r>
          </w:p>
        </w:tc>
        <w:tc>
          <w:tcPr>
            <w:tcW w:w="4429" w:type="dxa"/>
            <w:vAlign w:val="center"/>
          </w:tcPr>
          <w:p w:rsidR="001F380E" w:rsidRPr="00C67B44" w:rsidRDefault="001F380E" w:rsidP="001F380E">
            <w:pPr>
              <w:autoSpaceDE w:val="0"/>
              <w:autoSpaceDN w:val="0"/>
              <w:adjustRightInd w:val="0"/>
              <w:jc w:val="both"/>
              <w:rPr>
                <w:b/>
                <w:bCs/>
              </w:rPr>
            </w:pPr>
          </w:p>
        </w:tc>
      </w:tr>
    </w:tbl>
    <w:p w:rsidR="001F380E" w:rsidRPr="00C67B44" w:rsidRDefault="001F380E" w:rsidP="001F380E">
      <w:pPr>
        <w:autoSpaceDE w:val="0"/>
        <w:autoSpaceDN w:val="0"/>
        <w:adjustRightInd w:val="0"/>
        <w:jc w:val="both"/>
        <w:rPr>
          <w:b/>
          <w:bCs/>
          <w:sz w:val="16"/>
          <w:szCs w:val="16"/>
        </w:rPr>
      </w:pPr>
    </w:p>
    <w:p w:rsidR="001F380E" w:rsidRPr="00C67B44" w:rsidRDefault="001F380E" w:rsidP="001F380E">
      <w:pPr>
        <w:autoSpaceDE w:val="0"/>
        <w:autoSpaceDN w:val="0"/>
        <w:adjustRightInd w:val="0"/>
        <w:ind w:firstLine="1080"/>
        <w:jc w:val="both"/>
        <w:rPr>
          <w:b/>
          <w:bCs/>
        </w:rPr>
      </w:pPr>
    </w:p>
    <w:p w:rsidR="001F380E" w:rsidRPr="00C67B44" w:rsidRDefault="001F380E" w:rsidP="001F380E">
      <w:pPr>
        <w:autoSpaceDE w:val="0"/>
        <w:autoSpaceDN w:val="0"/>
        <w:adjustRightInd w:val="0"/>
        <w:ind w:firstLine="1080"/>
        <w:jc w:val="both"/>
        <w:rPr>
          <w:b/>
          <w:bCs/>
        </w:rPr>
      </w:pPr>
      <w:r w:rsidRPr="00C67B44">
        <w:rPr>
          <w:b/>
          <w:bCs/>
        </w:rPr>
        <w:t>SEDE LEGALE</w:t>
      </w:r>
    </w:p>
    <w:p w:rsidR="001F380E" w:rsidRPr="00C67B44" w:rsidRDefault="001F380E" w:rsidP="001F380E">
      <w:pPr>
        <w:autoSpaceDE w:val="0"/>
        <w:autoSpaceDN w:val="0"/>
        <w:adjustRightInd w:val="0"/>
        <w:ind w:firstLine="1080"/>
        <w:jc w:val="both"/>
        <w:rPr>
          <w:sz w:val="22"/>
          <w:szCs w:val="22"/>
        </w:rPr>
      </w:pPr>
      <w:r w:rsidRPr="00C67B44">
        <w:rPr>
          <w:sz w:val="22"/>
          <w:szCs w:val="22"/>
        </w:rPr>
        <w:t>(da completare con i riferimenti a seguito di aggiudicazione appalto)</w:t>
      </w:r>
    </w:p>
    <w:p w:rsidR="001F380E" w:rsidRPr="00C67B44" w:rsidRDefault="001F380E" w:rsidP="001F380E">
      <w:pPr>
        <w:autoSpaceDE w:val="0"/>
        <w:autoSpaceDN w:val="0"/>
        <w:adjustRightInd w:val="0"/>
        <w:jc w:val="both"/>
        <w:rPr>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1"/>
        <w:gridCol w:w="4429"/>
      </w:tblGrid>
      <w:tr w:rsidR="001F380E" w:rsidRPr="00C67B44">
        <w:trPr>
          <w:trHeight w:val="397"/>
          <w:jc w:val="center"/>
        </w:trPr>
        <w:tc>
          <w:tcPr>
            <w:tcW w:w="3071" w:type="dxa"/>
            <w:vAlign w:val="center"/>
          </w:tcPr>
          <w:p w:rsidR="001F380E" w:rsidRPr="00C67B44" w:rsidRDefault="001F380E" w:rsidP="001F380E">
            <w:pPr>
              <w:autoSpaceDE w:val="0"/>
              <w:autoSpaceDN w:val="0"/>
              <w:adjustRightInd w:val="0"/>
              <w:rPr>
                <w:b/>
                <w:bCs/>
                <w:sz w:val="22"/>
                <w:szCs w:val="22"/>
              </w:rPr>
            </w:pPr>
            <w:r w:rsidRPr="00C67B44">
              <w:rPr>
                <w:b/>
                <w:bCs/>
                <w:sz w:val="22"/>
                <w:szCs w:val="22"/>
              </w:rPr>
              <w:t>Indirizzo (Sede Legale)</w:t>
            </w:r>
          </w:p>
        </w:tc>
        <w:tc>
          <w:tcPr>
            <w:tcW w:w="4429"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Telefono</w:t>
            </w:r>
          </w:p>
        </w:tc>
        <w:tc>
          <w:tcPr>
            <w:tcW w:w="4429"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Fax</w:t>
            </w:r>
          </w:p>
        </w:tc>
        <w:tc>
          <w:tcPr>
            <w:tcW w:w="4429" w:type="dxa"/>
            <w:vAlign w:val="center"/>
          </w:tcPr>
          <w:p w:rsidR="001F380E" w:rsidRPr="00C67B44" w:rsidRDefault="001F380E" w:rsidP="001F380E">
            <w:pPr>
              <w:autoSpaceDE w:val="0"/>
              <w:autoSpaceDN w:val="0"/>
              <w:adjustRightInd w:val="0"/>
              <w:jc w:val="both"/>
              <w:rPr>
                <w:b/>
                <w:bCs/>
              </w:rPr>
            </w:pPr>
          </w:p>
        </w:tc>
      </w:tr>
    </w:tbl>
    <w:p w:rsidR="001F380E" w:rsidRPr="00C67B44" w:rsidRDefault="001F380E" w:rsidP="001F380E">
      <w:pPr>
        <w:autoSpaceDE w:val="0"/>
        <w:autoSpaceDN w:val="0"/>
        <w:adjustRightInd w:val="0"/>
        <w:jc w:val="both"/>
        <w:rPr>
          <w:b/>
          <w:bCs/>
          <w:sz w:val="16"/>
          <w:szCs w:val="16"/>
        </w:rPr>
      </w:pPr>
    </w:p>
    <w:p w:rsidR="001F380E" w:rsidRPr="00C67B44" w:rsidRDefault="001F380E" w:rsidP="001F380E">
      <w:pPr>
        <w:autoSpaceDE w:val="0"/>
        <w:autoSpaceDN w:val="0"/>
        <w:adjustRightInd w:val="0"/>
        <w:jc w:val="both"/>
        <w:rPr>
          <w:b/>
          <w:bCs/>
        </w:rPr>
      </w:pPr>
    </w:p>
    <w:p w:rsidR="001F380E" w:rsidRPr="00C67B44" w:rsidRDefault="001F380E" w:rsidP="001F380E">
      <w:pPr>
        <w:autoSpaceDE w:val="0"/>
        <w:autoSpaceDN w:val="0"/>
        <w:adjustRightInd w:val="0"/>
        <w:ind w:firstLine="1080"/>
        <w:jc w:val="both"/>
        <w:rPr>
          <w:b/>
          <w:bCs/>
        </w:rPr>
      </w:pPr>
      <w:r w:rsidRPr="00C67B44">
        <w:rPr>
          <w:b/>
          <w:bCs/>
        </w:rPr>
        <w:t>UFFICI</w:t>
      </w:r>
    </w:p>
    <w:p w:rsidR="001F380E" w:rsidRPr="00C67B44" w:rsidRDefault="001F380E" w:rsidP="001F380E">
      <w:pPr>
        <w:autoSpaceDE w:val="0"/>
        <w:autoSpaceDN w:val="0"/>
        <w:adjustRightInd w:val="0"/>
        <w:ind w:firstLine="1080"/>
        <w:jc w:val="both"/>
        <w:rPr>
          <w:sz w:val="22"/>
          <w:szCs w:val="22"/>
        </w:rPr>
      </w:pPr>
      <w:r w:rsidRPr="00C67B44">
        <w:rPr>
          <w:sz w:val="22"/>
          <w:szCs w:val="22"/>
        </w:rPr>
        <w:t>(da completare con i riferimenti a seguito di aggiudicazione appalto)</w:t>
      </w:r>
    </w:p>
    <w:p w:rsidR="001F380E" w:rsidRPr="00C67B44" w:rsidRDefault="001F380E" w:rsidP="001F380E">
      <w:pPr>
        <w:autoSpaceDE w:val="0"/>
        <w:autoSpaceDN w:val="0"/>
        <w:adjustRightInd w:val="0"/>
        <w:jc w:val="both"/>
        <w:rPr>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1"/>
        <w:gridCol w:w="4429"/>
      </w:tblGrid>
      <w:tr w:rsidR="001F380E" w:rsidRPr="00C67B44">
        <w:trPr>
          <w:trHeight w:val="397"/>
          <w:jc w:val="center"/>
        </w:trPr>
        <w:tc>
          <w:tcPr>
            <w:tcW w:w="3071" w:type="dxa"/>
            <w:vAlign w:val="center"/>
          </w:tcPr>
          <w:p w:rsidR="001F380E" w:rsidRPr="00C67B44" w:rsidRDefault="001F380E" w:rsidP="001F380E">
            <w:pPr>
              <w:autoSpaceDE w:val="0"/>
              <w:autoSpaceDN w:val="0"/>
              <w:adjustRightInd w:val="0"/>
              <w:rPr>
                <w:b/>
                <w:bCs/>
                <w:sz w:val="22"/>
                <w:szCs w:val="22"/>
              </w:rPr>
            </w:pPr>
            <w:r w:rsidRPr="00C67B44">
              <w:rPr>
                <w:b/>
                <w:bCs/>
                <w:sz w:val="22"/>
                <w:szCs w:val="22"/>
              </w:rPr>
              <w:t>Indirizzo</w:t>
            </w:r>
          </w:p>
        </w:tc>
        <w:tc>
          <w:tcPr>
            <w:tcW w:w="4429"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Telefono</w:t>
            </w:r>
          </w:p>
        </w:tc>
        <w:tc>
          <w:tcPr>
            <w:tcW w:w="4429"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3071"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Fax</w:t>
            </w:r>
          </w:p>
        </w:tc>
        <w:tc>
          <w:tcPr>
            <w:tcW w:w="4429" w:type="dxa"/>
            <w:vAlign w:val="center"/>
          </w:tcPr>
          <w:p w:rsidR="001F380E" w:rsidRPr="00C67B44" w:rsidRDefault="001F380E" w:rsidP="001F380E">
            <w:pPr>
              <w:autoSpaceDE w:val="0"/>
              <w:autoSpaceDN w:val="0"/>
              <w:adjustRightInd w:val="0"/>
              <w:jc w:val="both"/>
              <w:rPr>
                <w:b/>
                <w:bCs/>
              </w:rPr>
            </w:pPr>
          </w:p>
        </w:tc>
      </w:tr>
    </w:tbl>
    <w:p w:rsidR="001F380E" w:rsidRPr="00C67B44" w:rsidRDefault="001F380E" w:rsidP="001F380E">
      <w:pPr>
        <w:autoSpaceDE w:val="0"/>
        <w:autoSpaceDN w:val="0"/>
        <w:adjustRightInd w:val="0"/>
        <w:ind w:left="1440"/>
        <w:jc w:val="both"/>
        <w:rPr>
          <w:b/>
          <w:bCs/>
        </w:rPr>
      </w:pPr>
    </w:p>
    <w:p w:rsidR="00CD24AB" w:rsidRPr="00C67B44" w:rsidRDefault="00CD24AB" w:rsidP="001F380E">
      <w:pPr>
        <w:autoSpaceDE w:val="0"/>
        <w:autoSpaceDN w:val="0"/>
        <w:adjustRightInd w:val="0"/>
        <w:ind w:left="1440"/>
        <w:jc w:val="both"/>
        <w:rPr>
          <w:b/>
          <w:bCs/>
        </w:rPr>
      </w:pPr>
    </w:p>
    <w:p w:rsidR="001F380E" w:rsidRPr="00C67B44" w:rsidRDefault="008E6485" w:rsidP="008E6485">
      <w:pPr>
        <w:tabs>
          <w:tab w:val="left" w:pos="1134"/>
        </w:tabs>
        <w:autoSpaceDE w:val="0"/>
        <w:autoSpaceDN w:val="0"/>
        <w:adjustRightInd w:val="0"/>
        <w:ind w:left="708"/>
        <w:jc w:val="both"/>
        <w:rPr>
          <w:b/>
          <w:bCs/>
        </w:rPr>
      </w:pPr>
      <w:r w:rsidRPr="00C67B44">
        <w:rPr>
          <w:b/>
          <w:bCs/>
        </w:rPr>
        <w:tab/>
      </w:r>
      <w:r w:rsidR="001F380E" w:rsidRPr="00C67B44">
        <w:rPr>
          <w:b/>
          <w:bCs/>
        </w:rPr>
        <w:t>FIGURE RESPONSABILI DELL’IMPRESA</w:t>
      </w:r>
    </w:p>
    <w:p w:rsidR="001F380E" w:rsidRPr="00C67B44" w:rsidRDefault="001F380E" w:rsidP="001F380E">
      <w:pPr>
        <w:autoSpaceDE w:val="0"/>
        <w:autoSpaceDN w:val="0"/>
        <w:adjustRightInd w:val="0"/>
        <w:jc w:val="both"/>
        <w:rPr>
          <w:b/>
          <w:bCs/>
          <w:sz w:val="16"/>
          <w:szCs w:val="16"/>
        </w:rPr>
      </w:pPr>
    </w:p>
    <w:tbl>
      <w:tblPr>
        <w:tblW w:w="7391"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7"/>
        <w:gridCol w:w="4474"/>
      </w:tblGrid>
      <w:tr w:rsidR="001F380E" w:rsidRPr="00C67B44">
        <w:trPr>
          <w:trHeight w:val="397"/>
          <w:jc w:val="center"/>
        </w:trPr>
        <w:tc>
          <w:tcPr>
            <w:tcW w:w="2917" w:type="dxa"/>
            <w:vAlign w:val="center"/>
          </w:tcPr>
          <w:p w:rsidR="001F380E" w:rsidRPr="00C67B44" w:rsidRDefault="001F380E" w:rsidP="001F380E">
            <w:pPr>
              <w:autoSpaceDE w:val="0"/>
              <w:autoSpaceDN w:val="0"/>
              <w:adjustRightInd w:val="0"/>
              <w:rPr>
                <w:b/>
                <w:bCs/>
                <w:sz w:val="22"/>
                <w:szCs w:val="22"/>
              </w:rPr>
            </w:pPr>
            <w:r w:rsidRPr="00C67B44">
              <w:rPr>
                <w:b/>
                <w:bCs/>
                <w:sz w:val="22"/>
                <w:szCs w:val="22"/>
              </w:rPr>
              <w:t>Datore di Lavoro</w:t>
            </w:r>
          </w:p>
        </w:tc>
        <w:tc>
          <w:tcPr>
            <w:tcW w:w="4474"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2917"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Direttore Tecnico</w:t>
            </w:r>
          </w:p>
        </w:tc>
        <w:tc>
          <w:tcPr>
            <w:tcW w:w="4474"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2917"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Capo cantiere</w:t>
            </w:r>
          </w:p>
        </w:tc>
        <w:tc>
          <w:tcPr>
            <w:tcW w:w="4474"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2917"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Responsabile cantiere</w:t>
            </w:r>
          </w:p>
        </w:tc>
        <w:tc>
          <w:tcPr>
            <w:tcW w:w="4474"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2917"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RLS</w:t>
            </w:r>
          </w:p>
        </w:tc>
        <w:tc>
          <w:tcPr>
            <w:tcW w:w="4474"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2917" w:type="dxa"/>
            <w:vAlign w:val="center"/>
          </w:tcPr>
          <w:p w:rsidR="001F380E" w:rsidRPr="00C67B44" w:rsidRDefault="001F380E" w:rsidP="001F380E">
            <w:pPr>
              <w:autoSpaceDE w:val="0"/>
              <w:autoSpaceDN w:val="0"/>
              <w:adjustRightInd w:val="0"/>
              <w:jc w:val="both"/>
              <w:rPr>
                <w:b/>
                <w:bCs/>
                <w:sz w:val="22"/>
                <w:szCs w:val="22"/>
              </w:rPr>
            </w:pPr>
          </w:p>
        </w:tc>
        <w:tc>
          <w:tcPr>
            <w:tcW w:w="4474"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2917" w:type="dxa"/>
            <w:vAlign w:val="center"/>
          </w:tcPr>
          <w:p w:rsidR="001F380E" w:rsidRPr="00C67B44" w:rsidRDefault="001F380E" w:rsidP="001F380E">
            <w:pPr>
              <w:autoSpaceDE w:val="0"/>
              <w:autoSpaceDN w:val="0"/>
              <w:adjustRightInd w:val="0"/>
              <w:jc w:val="both"/>
              <w:rPr>
                <w:b/>
                <w:bCs/>
                <w:sz w:val="22"/>
                <w:szCs w:val="22"/>
              </w:rPr>
            </w:pPr>
          </w:p>
        </w:tc>
        <w:tc>
          <w:tcPr>
            <w:tcW w:w="4474"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2917" w:type="dxa"/>
            <w:vAlign w:val="center"/>
          </w:tcPr>
          <w:p w:rsidR="001F380E" w:rsidRPr="00C67B44" w:rsidRDefault="001F380E" w:rsidP="001F380E">
            <w:pPr>
              <w:autoSpaceDE w:val="0"/>
              <w:autoSpaceDN w:val="0"/>
              <w:adjustRightInd w:val="0"/>
              <w:jc w:val="both"/>
              <w:rPr>
                <w:b/>
                <w:bCs/>
                <w:sz w:val="22"/>
                <w:szCs w:val="22"/>
              </w:rPr>
            </w:pPr>
          </w:p>
        </w:tc>
        <w:tc>
          <w:tcPr>
            <w:tcW w:w="4474"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2917"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RSPP</w:t>
            </w:r>
          </w:p>
        </w:tc>
        <w:tc>
          <w:tcPr>
            <w:tcW w:w="4474"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2917"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lastRenderedPageBreak/>
              <w:t>Medico Competente</w:t>
            </w:r>
          </w:p>
        </w:tc>
        <w:tc>
          <w:tcPr>
            <w:tcW w:w="4474" w:type="dxa"/>
            <w:vAlign w:val="center"/>
          </w:tcPr>
          <w:p w:rsidR="001F380E" w:rsidRPr="00C67B44" w:rsidRDefault="001F380E" w:rsidP="001F380E">
            <w:pPr>
              <w:autoSpaceDE w:val="0"/>
              <w:autoSpaceDN w:val="0"/>
              <w:adjustRightInd w:val="0"/>
              <w:jc w:val="both"/>
              <w:rPr>
                <w:b/>
                <w:bCs/>
              </w:rPr>
            </w:pPr>
          </w:p>
        </w:tc>
      </w:tr>
    </w:tbl>
    <w:p w:rsidR="001F380E" w:rsidRDefault="001F380E" w:rsidP="001F380E">
      <w:pPr>
        <w:autoSpaceDE w:val="0"/>
        <w:autoSpaceDN w:val="0"/>
        <w:adjustRightInd w:val="0"/>
        <w:jc w:val="both"/>
        <w:rPr>
          <w:rFonts w:ascii="Verdana-Bold" w:hAnsi="Verdana-Bold" w:cs="Verdana-Bold"/>
          <w:b/>
          <w:bCs/>
        </w:rPr>
      </w:pPr>
    </w:p>
    <w:p w:rsidR="001F380E" w:rsidRDefault="001F380E" w:rsidP="001F380E">
      <w:pPr>
        <w:autoSpaceDE w:val="0"/>
        <w:autoSpaceDN w:val="0"/>
        <w:adjustRightInd w:val="0"/>
        <w:jc w:val="both"/>
        <w:rPr>
          <w:rFonts w:ascii="Verdana-Bold" w:hAnsi="Verdana-Bold" w:cs="Verdana-Bold"/>
          <w:b/>
          <w:bCs/>
        </w:rPr>
      </w:pPr>
    </w:p>
    <w:p w:rsidR="001F380E" w:rsidRPr="00C67B44" w:rsidRDefault="001F380E" w:rsidP="001F380E">
      <w:pPr>
        <w:autoSpaceDE w:val="0"/>
        <w:autoSpaceDN w:val="0"/>
        <w:adjustRightInd w:val="0"/>
        <w:ind w:left="1080" w:firstLine="360"/>
        <w:jc w:val="both"/>
        <w:rPr>
          <w:b/>
          <w:bCs/>
        </w:rPr>
      </w:pPr>
      <w:r w:rsidRPr="00C67B44">
        <w:rPr>
          <w:b/>
          <w:bCs/>
        </w:rPr>
        <w:t>LAVORATORI</w:t>
      </w:r>
    </w:p>
    <w:p w:rsidR="001F380E" w:rsidRPr="00C67B44" w:rsidRDefault="001F380E" w:rsidP="001F380E">
      <w:pPr>
        <w:autoSpaceDE w:val="0"/>
        <w:autoSpaceDN w:val="0"/>
        <w:adjustRightInd w:val="0"/>
        <w:jc w:val="both"/>
        <w:rPr>
          <w:b/>
          <w:bCs/>
          <w:sz w:val="16"/>
          <w:szCs w:val="16"/>
        </w:rPr>
      </w:pPr>
    </w:p>
    <w:tbl>
      <w:tblPr>
        <w:tblW w:w="6921"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2"/>
        <w:gridCol w:w="2939"/>
      </w:tblGrid>
      <w:tr w:rsidR="001F380E" w:rsidRPr="00C67B44">
        <w:trPr>
          <w:trHeight w:val="397"/>
          <w:jc w:val="center"/>
        </w:trPr>
        <w:tc>
          <w:tcPr>
            <w:tcW w:w="3982" w:type="dxa"/>
            <w:vAlign w:val="center"/>
          </w:tcPr>
          <w:p w:rsidR="001F380E" w:rsidRPr="00C67B44" w:rsidRDefault="001F380E" w:rsidP="001F380E">
            <w:pPr>
              <w:autoSpaceDE w:val="0"/>
              <w:autoSpaceDN w:val="0"/>
              <w:adjustRightInd w:val="0"/>
              <w:rPr>
                <w:b/>
                <w:bCs/>
                <w:sz w:val="22"/>
                <w:szCs w:val="22"/>
              </w:rPr>
            </w:pPr>
            <w:r w:rsidRPr="00C67B44">
              <w:rPr>
                <w:b/>
                <w:bCs/>
                <w:sz w:val="22"/>
                <w:szCs w:val="22"/>
              </w:rPr>
              <w:t>Nominativo</w:t>
            </w:r>
          </w:p>
        </w:tc>
        <w:tc>
          <w:tcPr>
            <w:tcW w:w="2939" w:type="dxa"/>
            <w:vAlign w:val="center"/>
          </w:tcPr>
          <w:p w:rsidR="001F380E" w:rsidRPr="00C67B44" w:rsidRDefault="001F380E" w:rsidP="001F380E">
            <w:pPr>
              <w:autoSpaceDE w:val="0"/>
              <w:autoSpaceDN w:val="0"/>
              <w:adjustRightInd w:val="0"/>
              <w:jc w:val="both"/>
              <w:rPr>
                <w:b/>
                <w:bCs/>
                <w:sz w:val="22"/>
                <w:szCs w:val="22"/>
              </w:rPr>
            </w:pPr>
            <w:r w:rsidRPr="00C67B44">
              <w:rPr>
                <w:b/>
                <w:bCs/>
                <w:sz w:val="22"/>
                <w:szCs w:val="22"/>
              </w:rPr>
              <w:t>Mansione</w:t>
            </w:r>
          </w:p>
        </w:tc>
      </w:tr>
      <w:tr w:rsidR="001F380E" w:rsidRPr="00C67B44">
        <w:trPr>
          <w:trHeight w:val="397"/>
          <w:jc w:val="center"/>
        </w:trPr>
        <w:tc>
          <w:tcPr>
            <w:tcW w:w="3982" w:type="dxa"/>
            <w:vAlign w:val="center"/>
          </w:tcPr>
          <w:p w:rsidR="001F380E" w:rsidRPr="00C67B44" w:rsidRDefault="001F380E" w:rsidP="001F380E">
            <w:pPr>
              <w:autoSpaceDE w:val="0"/>
              <w:autoSpaceDN w:val="0"/>
              <w:adjustRightInd w:val="0"/>
              <w:jc w:val="both"/>
              <w:rPr>
                <w:b/>
                <w:bCs/>
                <w:sz w:val="22"/>
                <w:szCs w:val="22"/>
              </w:rPr>
            </w:pPr>
          </w:p>
        </w:tc>
        <w:tc>
          <w:tcPr>
            <w:tcW w:w="2939"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3982" w:type="dxa"/>
            <w:vAlign w:val="center"/>
          </w:tcPr>
          <w:p w:rsidR="001F380E" w:rsidRPr="00C67B44" w:rsidRDefault="001F380E" w:rsidP="001F380E">
            <w:pPr>
              <w:autoSpaceDE w:val="0"/>
              <w:autoSpaceDN w:val="0"/>
              <w:adjustRightInd w:val="0"/>
              <w:jc w:val="both"/>
              <w:rPr>
                <w:b/>
                <w:bCs/>
                <w:sz w:val="22"/>
                <w:szCs w:val="22"/>
              </w:rPr>
            </w:pPr>
          </w:p>
        </w:tc>
        <w:tc>
          <w:tcPr>
            <w:tcW w:w="2939"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3982" w:type="dxa"/>
            <w:vAlign w:val="center"/>
          </w:tcPr>
          <w:p w:rsidR="001F380E" w:rsidRPr="00C67B44" w:rsidRDefault="001F380E" w:rsidP="001F380E">
            <w:pPr>
              <w:autoSpaceDE w:val="0"/>
              <w:autoSpaceDN w:val="0"/>
              <w:adjustRightInd w:val="0"/>
              <w:jc w:val="both"/>
              <w:rPr>
                <w:b/>
                <w:bCs/>
                <w:sz w:val="22"/>
                <w:szCs w:val="22"/>
              </w:rPr>
            </w:pPr>
          </w:p>
        </w:tc>
        <w:tc>
          <w:tcPr>
            <w:tcW w:w="2939" w:type="dxa"/>
            <w:vAlign w:val="center"/>
          </w:tcPr>
          <w:p w:rsidR="001F380E" w:rsidRPr="00C67B44" w:rsidRDefault="001F380E" w:rsidP="001F380E">
            <w:pPr>
              <w:autoSpaceDE w:val="0"/>
              <w:autoSpaceDN w:val="0"/>
              <w:adjustRightInd w:val="0"/>
              <w:jc w:val="both"/>
              <w:rPr>
                <w:b/>
                <w:bCs/>
              </w:rPr>
            </w:pPr>
          </w:p>
        </w:tc>
      </w:tr>
      <w:tr w:rsidR="001F380E" w:rsidRPr="00C67B44">
        <w:trPr>
          <w:trHeight w:val="397"/>
          <w:jc w:val="center"/>
        </w:trPr>
        <w:tc>
          <w:tcPr>
            <w:tcW w:w="3982" w:type="dxa"/>
            <w:vAlign w:val="center"/>
          </w:tcPr>
          <w:p w:rsidR="001F380E" w:rsidRPr="00C67B44" w:rsidRDefault="001F380E" w:rsidP="001F380E">
            <w:pPr>
              <w:autoSpaceDE w:val="0"/>
              <w:autoSpaceDN w:val="0"/>
              <w:adjustRightInd w:val="0"/>
              <w:jc w:val="both"/>
              <w:rPr>
                <w:b/>
                <w:bCs/>
                <w:sz w:val="22"/>
                <w:szCs w:val="22"/>
              </w:rPr>
            </w:pPr>
          </w:p>
        </w:tc>
        <w:tc>
          <w:tcPr>
            <w:tcW w:w="2939" w:type="dxa"/>
            <w:vAlign w:val="center"/>
          </w:tcPr>
          <w:p w:rsidR="001F380E" w:rsidRPr="00C67B44" w:rsidRDefault="001F380E" w:rsidP="001F380E">
            <w:pPr>
              <w:autoSpaceDE w:val="0"/>
              <w:autoSpaceDN w:val="0"/>
              <w:adjustRightInd w:val="0"/>
              <w:jc w:val="both"/>
              <w:rPr>
                <w:b/>
                <w:bCs/>
              </w:rPr>
            </w:pPr>
          </w:p>
        </w:tc>
      </w:tr>
      <w:tr w:rsidR="00941BC5" w:rsidRPr="00C67B44">
        <w:trPr>
          <w:trHeight w:val="397"/>
          <w:jc w:val="center"/>
        </w:trPr>
        <w:tc>
          <w:tcPr>
            <w:tcW w:w="3982" w:type="dxa"/>
            <w:vAlign w:val="center"/>
          </w:tcPr>
          <w:p w:rsidR="00941BC5" w:rsidRPr="00C67B44" w:rsidRDefault="00941BC5" w:rsidP="001F380E">
            <w:pPr>
              <w:autoSpaceDE w:val="0"/>
              <w:autoSpaceDN w:val="0"/>
              <w:adjustRightInd w:val="0"/>
              <w:jc w:val="both"/>
              <w:rPr>
                <w:b/>
                <w:bCs/>
                <w:sz w:val="22"/>
                <w:szCs w:val="22"/>
              </w:rPr>
            </w:pPr>
          </w:p>
        </w:tc>
        <w:tc>
          <w:tcPr>
            <w:tcW w:w="2939" w:type="dxa"/>
            <w:vAlign w:val="center"/>
          </w:tcPr>
          <w:p w:rsidR="00941BC5" w:rsidRPr="00C67B44" w:rsidRDefault="00941BC5" w:rsidP="001F380E">
            <w:pPr>
              <w:autoSpaceDE w:val="0"/>
              <w:autoSpaceDN w:val="0"/>
              <w:adjustRightInd w:val="0"/>
              <w:jc w:val="both"/>
              <w:rPr>
                <w:b/>
                <w:bCs/>
              </w:rPr>
            </w:pPr>
          </w:p>
        </w:tc>
      </w:tr>
      <w:tr w:rsidR="00941BC5" w:rsidRPr="00C67B44">
        <w:trPr>
          <w:trHeight w:val="397"/>
          <w:jc w:val="center"/>
        </w:trPr>
        <w:tc>
          <w:tcPr>
            <w:tcW w:w="3982" w:type="dxa"/>
            <w:vAlign w:val="center"/>
          </w:tcPr>
          <w:p w:rsidR="00941BC5" w:rsidRPr="00C67B44" w:rsidRDefault="00941BC5" w:rsidP="001F380E">
            <w:pPr>
              <w:autoSpaceDE w:val="0"/>
              <w:autoSpaceDN w:val="0"/>
              <w:adjustRightInd w:val="0"/>
              <w:jc w:val="both"/>
              <w:rPr>
                <w:b/>
                <w:bCs/>
                <w:sz w:val="22"/>
                <w:szCs w:val="22"/>
              </w:rPr>
            </w:pPr>
          </w:p>
        </w:tc>
        <w:tc>
          <w:tcPr>
            <w:tcW w:w="2939" w:type="dxa"/>
            <w:vAlign w:val="center"/>
          </w:tcPr>
          <w:p w:rsidR="00941BC5" w:rsidRPr="00C67B44" w:rsidRDefault="00941BC5" w:rsidP="001F380E">
            <w:pPr>
              <w:autoSpaceDE w:val="0"/>
              <w:autoSpaceDN w:val="0"/>
              <w:adjustRightInd w:val="0"/>
              <w:jc w:val="both"/>
              <w:rPr>
                <w:b/>
                <w:bCs/>
              </w:rPr>
            </w:pPr>
          </w:p>
        </w:tc>
      </w:tr>
      <w:tr w:rsidR="00941BC5" w:rsidRPr="00C67B44">
        <w:trPr>
          <w:trHeight w:val="397"/>
          <w:jc w:val="center"/>
        </w:trPr>
        <w:tc>
          <w:tcPr>
            <w:tcW w:w="3982" w:type="dxa"/>
            <w:vAlign w:val="center"/>
          </w:tcPr>
          <w:p w:rsidR="00941BC5" w:rsidRPr="00C67B44" w:rsidRDefault="00941BC5" w:rsidP="001F380E">
            <w:pPr>
              <w:autoSpaceDE w:val="0"/>
              <w:autoSpaceDN w:val="0"/>
              <w:adjustRightInd w:val="0"/>
              <w:jc w:val="both"/>
              <w:rPr>
                <w:b/>
                <w:bCs/>
                <w:sz w:val="22"/>
                <w:szCs w:val="22"/>
              </w:rPr>
            </w:pPr>
          </w:p>
        </w:tc>
        <w:tc>
          <w:tcPr>
            <w:tcW w:w="2939" w:type="dxa"/>
            <w:vAlign w:val="center"/>
          </w:tcPr>
          <w:p w:rsidR="00941BC5" w:rsidRPr="00C67B44" w:rsidRDefault="00941BC5" w:rsidP="001F380E">
            <w:pPr>
              <w:autoSpaceDE w:val="0"/>
              <w:autoSpaceDN w:val="0"/>
              <w:adjustRightInd w:val="0"/>
              <w:jc w:val="both"/>
              <w:rPr>
                <w:b/>
                <w:bCs/>
              </w:rPr>
            </w:pPr>
          </w:p>
        </w:tc>
      </w:tr>
    </w:tbl>
    <w:p w:rsidR="001F380E" w:rsidRPr="00C67B44" w:rsidRDefault="001F380E" w:rsidP="00CD24AB">
      <w:pPr>
        <w:jc w:val="both"/>
      </w:pPr>
    </w:p>
    <w:p w:rsidR="001F380E" w:rsidRDefault="001F380E">
      <w:pPr>
        <w:jc w:val="both"/>
      </w:pPr>
    </w:p>
    <w:p w:rsidR="001F380E" w:rsidRDefault="001F380E">
      <w:pPr>
        <w:jc w:val="both"/>
      </w:pPr>
    </w:p>
    <w:p w:rsidR="001F380E" w:rsidRDefault="001F380E">
      <w:pPr>
        <w:jc w:val="both"/>
      </w:pPr>
    </w:p>
    <w:p w:rsidR="001F380E" w:rsidRDefault="001F380E">
      <w:pPr>
        <w:jc w:val="both"/>
      </w:pPr>
    </w:p>
    <w:p w:rsidR="00CD24AB" w:rsidRDefault="00CD24AB">
      <w:pPr>
        <w:jc w:val="both"/>
      </w:pPr>
    </w:p>
    <w:p w:rsidR="00CD24AB" w:rsidRDefault="00CD24AB">
      <w:pPr>
        <w:jc w:val="both"/>
      </w:pPr>
    </w:p>
    <w:p w:rsidR="00CD24AB" w:rsidRDefault="00CD24AB">
      <w:pPr>
        <w:jc w:val="both"/>
      </w:pPr>
    </w:p>
    <w:p w:rsidR="00CD24AB" w:rsidRDefault="00CD24AB">
      <w:pPr>
        <w:jc w:val="both"/>
      </w:pPr>
    </w:p>
    <w:p w:rsidR="00CD24AB" w:rsidRDefault="00CD24AB">
      <w:pPr>
        <w:jc w:val="both"/>
      </w:pPr>
    </w:p>
    <w:p w:rsidR="00CD24AB" w:rsidRDefault="00CD24AB">
      <w:pPr>
        <w:jc w:val="both"/>
      </w:pPr>
    </w:p>
    <w:p w:rsidR="00CD24AB" w:rsidRDefault="00CD24AB">
      <w:pPr>
        <w:jc w:val="both"/>
      </w:pPr>
    </w:p>
    <w:p w:rsidR="00CD24AB" w:rsidRDefault="00CD24AB">
      <w:pPr>
        <w:jc w:val="both"/>
      </w:pPr>
    </w:p>
    <w:p w:rsidR="00CD24AB" w:rsidRDefault="00CD24AB">
      <w:pPr>
        <w:jc w:val="both"/>
      </w:pPr>
    </w:p>
    <w:p w:rsidR="00CD24AB" w:rsidRDefault="00CD24AB">
      <w:pPr>
        <w:jc w:val="both"/>
      </w:pPr>
    </w:p>
    <w:p w:rsidR="00CD24AB" w:rsidRDefault="00CD24AB">
      <w:pPr>
        <w:jc w:val="both"/>
      </w:pPr>
    </w:p>
    <w:p w:rsidR="00CD24AB" w:rsidRDefault="00CD24AB">
      <w:pPr>
        <w:jc w:val="both"/>
      </w:pPr>
    </w:p>
    <w:p w:rsidR="00CD24AB" w:rsidRDefault="00CD24AB">
      <w:pPr>
        <w:jc w:val="both"/>
      </w:pPr>
    </w:p>
    <w:p w:rsidR="00CD24AB" w:rsidRDefault="00CD24AB">
      <w:pPr>
        <w:jc w:val="both"/>
      </w:pPr>
    </w:p>
    <w:p w:rsidR="00CD24AB" w:rsidRDefault="00CD24AB">
      <w:pPr>
        <w:jc w:val="both"/>
      </w:pPr>
    </w:p>
    <w:p w:rsidR="00CD24AB" w:rsidRDefault="00CD24AB">
      <w:pPr>
        <w:jc w:val="both"/>
      </w:pPr>
    </w:p>
    <w:p w:rsidR="00CD24AB" w:rsidRDefault="00CD24AB">
      <w:pPr>
        <w:jc w:val="both"/>
      </w:pPr>
    </w:p>
    <w:p w:rsidR="00CD24AB" w:rsidRDefault="00CD24AB">
      <w:pPr>
        <w:jc w:val="both"/>
      </w:pPr>
    </w:p>
    <w:p w:rsidR="00CD24AB" w:rsidRDefault="00CD24AB">
      <w:pPr>
        <w:jc w:val="both"/>
      </w:pPr>
    </w:p>
    <w:p w:rsidR="00CD24AB" w:rsidRDefault="00CD24AB">
      <w:pPr>
        <w:jc w:val="both"/>
      </w:pPr>
    </w:p>
    <w:p w:rsidR="00EC41AB" w:rsidRDefault="00EC41AB">
      <w:pPr>
        <w:jc w:val="both"/>
      </w:pPr>
    </w:p>
    <w:p w:rsidR="008E6485" w:rsidRDefault="008E6485">
      <w:pPr>
        <w:jc w:val="both"/>
      </w:pPr>
    </w:p>
    <w:p w:rsidR="008E6485" w:rsidRDefault="008E6485">
      <w:pPr>
        <w:jc w:val="both"/>
      </w:pPr>
    </w:p>
    <w:p w:rsidR="008E6485" w:rsidRDefault="008E6485">
      <w:pPr>
        <w:jc w:val="both"/>
      </w:pPr>
    </w:p>
    <w:p w:rsidR="008E6485" w:rsidRDefault="008E6485">
      <w:pPr>
        <w:jc w:val="both"/>
      </w:pPr>
    </w:p>
    <w:p w:rsidR="008E6485" w:rsidRDefault="008E6485">
      <w:pPr>
        <w:jc w:val="both"/>
      </w:pPr>
    </w:p>
    <w:p w:rsidR="008E6485" w:rsidRDefault="008E6485">
      <w:pPr>
        <w:jc w:val="both"/>
      </w:pPr>
    </w:p>
    <w:p w:rsidR="008E6485" w:rsidRDefault="008E6485">
      <w:pPr>
        <w:jc w:val="both"/>
      </w:pPr>
    </w:p>
    <w:p w:rsidR="008E6485" w:rsidRDefault="008E6485">
      <w:pPr>
        <w:jc w:val="both"/>
      </w:pPr>
    </w:p>
    <w:p w:rsidR="008E6485" w:rsidRDefault="008E6485">
      <w:pPr>
        <w:jc w:val="both"/>
      </w:pPr>
    </w:p>
    <w:p w:rsidR="008E6485" w:rsidRDefault="008E6485">
      <w:pPr>
        <w:jc w:val="both"/>
      </w:pPr>
    </w:p>
    <w:p w:rsidR="008E6485" w:rsidRDefault="008E6485">
      <w:pPr>
        <w:jc w:val="both"/>
      </w:pPr>
    </w:p>
    <w:p w:rsidR="00B5287E" w:rsidRDefault="00B5287E" w:rsidP="00ED4EF9">
      <w:pPr>
        <w:jc w:val="center"/>
        <w:rPr>
          <w:b/>
          <w:sz w:val="32"/>
        </w:rPr>
      </w:pPr>
      <w:r>
        <w:rPr>
          <w:b/>
          <w:sz w:val="32"/>
        </w:rPr>
        <w:lastRenderedPageBreak/>
        <w:t xml:space="preserve">ADEMPIMENTI IN MATERIA </w:t>
      </w:r>
      <w:proofErr w:type="spellStart"/>
      <w:r w:rsidR="00D213BD">
        <w:rPr>
          <w:b/>
          <w:sz w:val="32"/>
        </w:rPr>
        <w:t>DI</w:t>
      </w:r>
      <w:proofErr w:type="spellEnd"/>
      <w:r>
        <w:rPr>
          <w:b/>
          <w:sz w:val="32"/>
        </w:rPr>
        <w:t xml:space="preserve"> SICUREZZA</w:t>
      </w:r>
    </w:p>
    <w:p w:rsidR="00B5287E" w:rsidRPr="00091BE0" w:rsidRDefault="00B5287E">
      <w:pPr>
        <w:pStyle w:val="Corpodeltesto2"/>
        <w:rPr>
          <w:sz w:val="16"/>
          <w:szCs w:val="16"/>
        </w:rPr>
      </w:pPr>
    </w:p>
    <w:p w:rsidR="00253978" w:rsidRDefault="00253978" w:rsidP="00481716">
      <w:pPr>
        <w:pStyle w:val="Rientrocorpodeltesto2"/>
        <w:tabs>
          <w:tab w:val="num" w:pos="540"/>
        </w:tabs>
        <w:spacing w:line="360" w:lineRule="auto"/>
        <w:ind w:left="0"/>
        <w:rPr>
          <w:color w:val="auto"/>
          <w:sz w:val="22"/>
          <w:szCs w:val="22"/>
        </w:rPr>
      </w:pPr>
    </w:p>
    <w:p w:rsidR="00481716" w:rsidRPr="00481716" w:rsidRDefault="00481716" w:rsidP="00481716">
      <w:pPr>
        <w:pStyle w:val="Rientrocorpodeltesto2"/>
        <w:tabs>
          <w:tab w:val="num" w:pos="540"/>
        </w:tabs>
        <w:spacing w:line="360" w:lineRule="auto"/>
        <w:ind w:left="0"/>
        <w:rPr>
          <w:color w:val="auto"/>
          <w:sz w:val="22"/>
          <w:szCs w:val="22"/>
        </w:rPr>
      </w:pPr>
      <w:r w:rsidRPr="00481716">
        <w:rPr>
          <w:color w:val="auto"/>
          <w:sz w:val="22"/>
          <w:szCs w:val="22"/>
        </w:rPr>
        <w:t>Si comunica quanto segue ai fini di orientare la proposta di offerta di prestazioni, da parte dell’Appaltatore.</w:t>
      </w:r>
    </w:p>
    <w:p w:rsidR="00481716" w:rsidRPr="00481716" w:rsidRDefault="00481716" w:rsidP="00481716">
      <w:pPr>
        <w:pStyle w:val="Rientrocorpodeltesto2"/>
        <w:tabs>
          <w:tab w:val="num" w:pos="540"/>
        </w:tabs>
        <w:spacing w:line="360" w:lineRule="auto"/>
        <w:ind w:left="0"/>
        <w:rPr>
          <w:color w:val="auto"/>
          <w:sz w:val="22"/>
          <w:szCs w:val="22"/>
        </w:rPr>
      </w:pPr>
      <w:r w:rsidRPr="00481716">
        <w:rPr>
          <w:color w:val="auto"/>
          <w:sz w:val="22"/>
          <w:szCs w:val="22"/>
        </w:rPr>
        <w:t xml:space="preserve">Tali informazioni saranno dettagliate e coordinate, elaborando unico </w:t>
      </w:r>
      <w:r w:rsidRPr="00481716">
        <w:rPr>
          <w:color w:val="auto"/>
          <w:sz w:val="22"/>
          <w:szCs w:val="22"/>
          <w:u w:val="single"/>
        </w:rPr>
        <w:t>documento di valutazione dei rischi che indichi le misure adottate per eliminare le interferenze</w:t>
      </w:r>
      <w:r w:rsidRPr="00481716">
        <w:rPr>
          <w:color w:val="auto"/>
          <w:sz w:val="22"/>
          <w:szCs w:val="22"/>
        </w:rPr>
        <w:t xml:space="preserve">, dopo l’aggiudicazione della gara di appalto ai fini della sottoscrizione del contratto. </w:t>
      </w:r>
    </w:p>
    <w:p w:rsidR="00481716" w:rsidRPr="00481716" w:rsidRDefault="00481716" w:rsidP="00481716">
      <w:pPr>
        <w:spacing w:line="360" w:lineRule="auto"/>
        <w:jc w:val="both"/>
        <w:rPr>
          <w:sz w:val="22"/>
          <w:szCs w:val="22"/>
        </w:rPr>
      </w:pPr>
      <w:r w:rsidRPr="00481716">
        <w:rPr>
          <w:sz w:val="22"/>
          <w:szCs w:val="22"/>
        </w:rPr>
        <w:t>La valutazione dei rischi generale è stata effettuata ai sensi dell’art.</w:t>
      </w:r>
      <w:r w:rsidR="00D213BD">
        <w:rPr>
          <w:sz w:val="22"/>
          <w:szCs w:val="22"/>
        </w:rPr>
        <w:t>17 comma1 lettera a) del T.U. n.81/08</w:t>
      </w:r>
      <w:r w:rsidRPr="00481716">
        <w:rPr>
          <w:sz w:val="22"/>
          <w:szCs w:val="22"/>
        </w:rPr>
        <w:t xml:space="preserve"> ed è stata riformulata ai se</w:t>
      </w:r>
      <w:r w:rsidR="00253978">
        <w:rPr>
          <w:sz w:val="22"/>
          <w:szCs w:val="22"/>
        </w:rPr>
        <w:t>nsi dell’Art. 28 del D</w:t>
      </w:r>
      <w:r w:rsidR="00D213BD">
        <w:rPr>
          <w:sz w:val="22"/>
          <w:szCs w:val="22"/>
        </w:rPr>
        <w:t>.</w:t>
      </w:r>
      <w:r w:rsidR="00253978">
        <w:rPr>
          <w:sz w:val="22"/>
          <w:szCs w:val="22"/>
        </w:rPr>
        <w:t>lgs</w:t>
      </w:r>
      <w:r w:rsidR="00D213BD">
        <w:rPr>
          <w:sz w:val="22"/>
          <w:szCs w:val="22"/>
        </w:rPr>
        <w:t>.</w:t>
      </w:r>
      <w:r w:rsidR="00253978">
        <w:rPr>
          <w:sz w:val="22"/>
          <w:szCs w:val="22"/>
        </w:rPr>
        <w:t xml:space="preserve"> 81/08</w:t>
      </w:r>
      <w:r w:rsidR="00D213BD">
        <w:rPr>
          <w:sz w:val="22"/>
          <w:szCs w:val="22"/>
        </w:rPr>
        <w:t>, modificato dal D. Lgs. n.106/2009</w:t>
      </w:r>
      <w:r w:rsidRPr="00481716">
        <w:rPr>
          <w:sz w:val="22"/>
          <w:szCs w:val="22"/>
        </w:rPr>
        <w:t xml:space="preserve">. </w:t>
      </w:r>
    </w:p>
    <w:p w:rsidR="00481716" w:rsidRPr="00481716" w:rsidRDefault="00481716" w:rsidP="00481716">
      <w:pPr>
        <w:spacing w:line="360" w:lineRule="auto"/>
        <w:jc w:val="both"/>
        <w:rPr>
          <w:sz w:val="22"/>
          <w:szCs w:val="22"/>
        </w:rPr>
      </w:pPr>
      <w:r w:rsidRPr="00481716">
        <w:rPr>
          <w:sz w:val="22"/>
          <w:szCs w:val="22"/>
        </w:rPr>
        <w:t xml:space="preserve">Maggiori informazioni concernenti il DUVRI possono essere acquisite direttamente presso il </w:t>
      </w:r>
      <w:r w:rsidR="00D213BD">
        <w:rPr>
          <w:b/>
          <w:sz w:val="22"/>
          <w:szCs w:val="22"/>
        </w:rPr>
        <w:t>Servizio di Prevenzione e Protezione Aziendale</w:t>
      </w:r>
      <w:r w:rsidRPr="00481716">
        <w:rPr>
          <w:b/>
          <w:sz w:val="22"/>
          <w:szCs w:val="22"/>
        </w:rPr>
        <w:t xml:space="preserve"> </w:t>
      </w:r>
      <w:r w:rsidRPr="00481716">
        <w:rPr>
          <w:sz w:val="22"/>
          <w:szCs w:val="22"/>
        </w:rPr>
        <w:t xml:space="preserve">del quale è responsabile il </w:t>
      </w:r>
      <w:r w:rsidRPr="00481716">
        <w:rPr>
          <w:b/>
          <w:sz w:val="22"/>
          <w:szCs w:val="22"/>
        </w:rPr>
        <w:t xml:space="preserve">Dr. </w:t>
      </w:r>
      <w:r w:rsidR="00D213BD">
        <w:rPr>
          <w:b/>
          <w:sz w:val="22"/>
          <w:szCs w:val="22"/>
        </w:rPr>
        <w:t>Angelo Loragno</w:t>
      </w:r>
      <w:r w:rsidRPr="00481716">
        <w:rPr>
          <w:b/>
          <w:sz w:val="22"/>
          <w:szCs w:val="22"/>
        </w:rPr>
        <w:t xml:space="preserve"> Tel. 081220</w:t>
      </w:r>
      <w:r w:rsidR="00D213BD">
        <w:rPr>
          <w:b/>
          <w:sz w:val="22"/>
          <w:szCs w:val="22"/>
        </w:rPr>
        <w:t>5645</w:t>
      </w:r>
      <w:r w:rsidRPr="00481716">
        <w:rPr>
          <w:b/>
          <w:sz w:val="22"/>
          <w:szCs w:val="22"/>
        </w:rPr>
        <w:t>- Cell.</w:t>
      </w:r>
      <w:r w:rsidR="00D213BD">
        <w:rPr>
          <w:b/>
          <w:sz w:val="22"/>
          <w:szCs w:val="22"/>
        </w:rPr>
        <w:t xml:space="preserve"> </w:t>
      </w:r>
      <w:r w:rsidRPr="00481716">
        <w:rPr>
          <w:b/>
          <w:sz w:val="22"/>
          <w:szCs w:val="22"/>
        </w:rPr>
        <w:t>3</w:t>
      </w:r>
      <w:r w:rsidR="00D213BD">
        <w:rPr>
          <w:b/>
          <w:sz w:val="22"/>
          <w:szCs w:val="22"/>
        </w:rPr>
        <w:t>289052525</w:t>
      </w:r>
      <w:r w:rsidRPr="00481716">
        <w:rPr>
          <w:sz w:val="22"/>
          <w:szCs w:val="22"/>
        </w:rPr>
        <w:t xml:space="preserve"> e dove sono a disposizione, gli aggiornamenti, le analisi, gli studi specifici riguardanti l’attività Aziendale. </w:t>
      </w:r>
    </w:p>
    <w:p w:rsidR="00481716" w:rsidRPr="00481716" w:rsidRDefault="00481716" w:rsidP="00481716">
      <w:pPr>
        <w:spacing w:line="360" w:lineRule="auto"/>
        <w:jc w:val="both"/>
        <w:rPr>
          <w:sz w:val="22"/>
          <w:szCs w:val="22"/>
        </w:rPr>
      </w:pPr>
      <w:r w:rsidRPr="00481716">
        <w:rPr>
          <w:sz w:val="22"/>
          <w:szCs w:val="22"/>
        </w:rPr>
        <w:t>Qui riportiamo le CONDIZIONI di base da rispettare per ogni intervento nelle aree Aziendali, e l’INDIVIDUAZIONE di rischi tipici ospedalieri e non ospedalieri che possono coinvolgere anche le attività in appalto, al fine di valutazione congiunta delle possibili interferenze e dei provvedimenti necessari.</w:t>
      </w:r>
    </w:p>
    <w:p w:rsidR="00481716" w:rsidRPr="00481716" w:rsidRDefault="00481716" w:rsidP="00481716">
      <w:pPr>
        <w:spacing w:line="360" w:lineRule="auto"/>
        <w:jc w:val="both"/>
        <w:rPr>
          <w:color w:val="000000"/>
          <w:sz w:val="22"/>
          <w:szCs w:val="22"/>
        </w:rPr>
      </w:pPr>
      <w:r w:rsidRPr="00481716">
        <w:rPr>
          <w:color w:val="000000"/>
          <w:sz w:val="22"/>
          <w:szCs w:val="22"/>
        </w:rPr>
        <w:t xml:space="preserve">In caso di appalto, l’incaricato dell’Azienda, il R.S.P.P. ed il Responsabile della Ditta appaltatrice definiranno un </w:t>
      </w:r>
      <w:r w:rsidRPr="00481716">
        <w:rPr>
          <w:b/>
          <w:bCs/>
          <w:sz w:val="22"/>
          <w:szCs w:val="22"/>
        </w:rPr>
        <w:t xml:space="preserve">Documento Unico di Valutazione dei Rischi d’Interferenza (DUVRI) </w:t>
      </w:r>
      <w:r w:rsidRPr="00481716">
        <w:rPr>
          <w:color w:val="000000"/>
          <w:sz w:val="22"/>
          <w:szCs w:val="22"/>
        </w:rPr>
        <w:t>combinato ed approvato da entrambi le parti come specificato nel contratto di appalto.</w:t>
      </w:r>
    </w:p>
    <w:p w:rsidR="00481716" w:rsidRPr="00481716" w:rsidRDefault="00481716" w:rsidP="00481716">
      <w:pPr>
        <w:pStyle w:val="Corpodeltesto"/>
        <w:spacing w:line="360" w:lineRule="auto"/>
        <w:rPr>
          <w:color w:val="000000"/>
          <w:sz w:val="22"/>
          <w:szCs w:val="22"/>
        </w:rPr>
      </w:pPr>
      <w:r w:rsidRPr="00481716">
        <w:rPr>
          <w:color w:val="000000"/>
          <w:sz w:val="22"/>
          <w:szCs w:val="22"/>
        </w:rPr>
        <w:t xml:space="preserve">Deve essere cura della Ditta appaltatrice e di tutto il personale esterno in genere adottare tutte le precauzioni richieste dalla prudenza, dalla legislazione e dalle norme di buona tecnica e di sicurezza al fine di eliminare o ridurre al minimo i rischi, anche con l’adozione dei dispositivi di protezione individuale necessari. </w:t>
      </w:r>
    </w:p>
    <w:p w:rsidR="00481716" w:rsidRPr="00481716" w:rsidRDefault="00481716" w:rsidP="00481716">
      <w:pPr>
        <w:pStyle w:val="Corpodeltesto"/>
        <w:spacing w:line="360" w:lineRule="auto"/>
        <w:rPr>
          <w:color w:val="000000"/>
          <w:sz w:val="22"/>
          <w:szCs w:val="22"/>
        </w:rPr>
      </w:pPr>
      <w:r w:rsidRPr="00481716">
        <w:rPr>
          <w:color w:val="000000"/>
          <w:sz w:val="22"/>
          <w:szCs w:val="22"/>
        </w:rPr>
        <w:t xml:space="preserve">In linea generale, nell’ intento di eliminare ogni possibile rischio dovuto ad interferenze delle attività del committente e dell’ appaltatore: </w:t>
      </w:r>
    </w:p>
    <w:p w:rsidR="00481716" w:rsidRPr="00481716" w:rsidRDefault="00481716" w:rsidP="00481716">
      <w:pPr>
        <w:pStyle w:val="Corpodeltesto"/>
        <w:numPr>
          <w:ilvl w:val="0"/>
          <w:numId w:val="39"/>
        </w:numPr>
        <w:tabs>
          <w:tab w:val="clear" w:pos="719"/>
          <w:tab w:val="num" w:pos="360"/>
        </w:tabs>
        <w:autoSpaceDE w:val="0"/>
        <w:autoSpaceDN w:val="0"/>
        <w:adjustRightInd w:val="0"/>
        <w:spacing w:line="360" w:lineRule="auto"/>
        <w:ind w:left="360"/>
        <w:rPr>
          <w:color w:val="000000"/>
          <w:sz w:val="22"/>
          <w:szCs w:val="22"/>
        </w:rPr>
      </w:pPr>
      <w:r w:rsidRPr="00481716">
        <w:rPr>
          <w:color w:val="000000"/>
          <w:sz w:val="22"/>
          <w:szCs w:val="22"/>
        </w:rPr>
        <w:t xml:space="preserve">si raccomanda di segnalare eventuali manchevolezze e di richiedere informazioni in caso di dubbio. </w:t>
      </w:r>
    </w:p>
    <w:p w:rsidR="00481716" w:rsidRPr="00481716" w:rsidRDefault="00481716" w:rsidP="00481716">
      <w:pPr>
        <w:pStyle w:val="Corpodeltesto"/>
        <w:numPr>
          <w:ilvl w:val="0"/>
          <w:numId w:val="39"/>
        </w:numPr>
        <w:tabs>
          <w:tab w:val="clear" w:pos="719"/>
          <w:tab w:val="num" w:pos="360"/>
        </w:tabs>
        <w:autoSpaceDE w:val="0"/>
        <w:autoSpaceDN w:val="0"/>
        <w:adjustRightInd w:val="0"/>
        <w:spacing w:line="360" w:lineRule="auto"/>
        <w:ind w:left="360"/>
        <w:rPr>
          <w:color w:val="000000"/>
          <w:sz w:val="22"/>
          <w:szCs w:val="22"/>
        </w:rPr>
      </w:pPr>
      <w:r w:rsidRPr="00481716">
        <w:rPr>
          <w:color w:val="000000"/>
          <w:sz w:val="22"/>
          <w:szCs w:val="22"/>
        </w:rPr>
        <w:t xml:space="preserve">si ricorda comunque l’obbligo della valutazione dei rischi da parte Vostra. </w:t>
      </w:r>
    </w:p>
    <w:p w:rsidR="00CD24AB" w:rsidRDefault="00CD24AB" w:rsidP="00CD24AB"/>
    <w:p w:rsidR="00B5287E" w:rsidRPr="00D413A4" w:rsidRDefault="00B5287E" w:rsidP="00CD24AB">
      <w:pPr>
        <w:pStyle w:val="Corpodeltesto"/>
        <w:spacing w:line="360" w:lineRule="auto"/>
        <w:rPr>
          <w:sz w:val="22"/>
          <w:szCs w:val="22"/>
        </w:rPr>
      </w:pPr>
      <w:r w:rsidRPr="00D413A4">
        <w:rPr>
          <w:sz w:val="22"/>
          <w:szCs w:val="22"/>
        </w:rPr>
        <w:t xml:space="preserve">L'Azienda, tramite il servizio di Prevenzione e Protezione Aziendale informerà </w:t>
      </w:r>
      <w:r w:rsidR="00D413A4" w:rsidRPr="00D413A4">
        <w:rPr>
          <w:sz w:val="22"/>
          <w:szCs w:val="22"/>
        </w:rPr>
        <w:t xml:space="preserve">come detto </w:t>
      </w:r>
      <w:r w:rsidRPr="00D413A4">
        <w:rPr>
          <w:sz w:val="22"/>
          <w:szCs w:val="22"/>
        </w:rPr>
        <w:t>la ditta aggiudicataria sui rischi specifici esistenti nell'ambiente in cui sono destinati ad operare e sulle misure di prevenzione e di emergenza adottate in relazione alla propria attività.</w:t>
      </w:r>
    </w:p>
    <w:p w:rsidR="00B5287E" w:rsidRPr="00D413A4" w:rsidRDefault="00B5287E" w:rsidP="00CD24AB">
      <w:pPr>
        <w:pStyle w:val="Corpodeltesto"/>
        <w:spacing w:line="360" w:lineRule="auto"/>
        <w:rPr>
          <w:sz w:val="22"/>
          <w:szCs w:val="22"/>
        </w:rPr>
      </w:pPr>
      <w:r w:rsidRPr="00D413A4">
        <w:rPr>
          <w:sz w:val="22"/>
          <w:szCs w:val="22"/>
        </w:rPr>
        <w:t>Parimenti i datori di lavoro:</w:t>
      </w:r>
    </w:p>
    <w:p w:rsidR="00B5287E" w:rsidRPr="00D413A4" w:rsidRDefault="00B5287E" w:rsidP="00CD24AB">
      <w:pPr>
        <w:pStyle w:val="Puntoelenco"/>
        <w:spacing w:line="360" w:lineRule="auto"/>
        <w:ind w:left="660"/>
        <w:rPr>
          <w:sz w:val="22"/>
          <w:szCs w:val="22"/>
        </w:rPr>
      </w:pPr>
      <w:r w:rsidRPr="00D413A4">
        <w:rPr>
          <w:sz w:val="22"/>
          <w:szCs w:val="22"/>
        </w:rPr>
        <w:t>coopereranno all'attuazione delle misure i prevenzione e protezione dai rischi sul lavoro incidenti sull'attività lavorativa oggetto dell'appalto;</w:t>
      </w:r>
    </w:p>
    <w:p w:rsidR="00B5287E" w:rsidRPr="00D413A4" w:rsidRDefault="00B5287E" w:rsidP="00CD24AB">
      <w:pPr>
        <w:pStyle w:val="Puntoelenco"/>
        <w:spacing w:line="360" w:lineRule="auto"/>
        <w:ind w:left="660"/>
        <w:rPr>
          <w:sz w:val="22"/>
          <w:szCs w:val="22"/>
        </w:rPr>
      </w:pPr>
      <w:r w:rsidRPr="00D413A4">
        <w:rPr>
          <w:sz w:val="22"/>
          <w:szCs w:val="22"/>
        </w:rPr>
        <w:lastRenderedPageBreak/>
        <w:t>coordineranno gli interventi di protezione e prevenzione dai rischi cui sono esposti i lavoratori, informandosi reciprocamente anche al fine di eliminare rischi dovuti alle interferenze tra i lavori delle diverse imprese coinvolte nell'esecuzione dell'opera complessiva.</w:t>
      </w:r>
    </w:p>
    <w:p w:rsidR="00CD24AB" w:rsidRDefault="00CD24AB">
      <w:pPr>
        <w:jc w:val="both"/>
        <w:rPr>
          <w:sz w:val="24"/>
          <w:szCs w:val="24"/>
        </w:rPr>
      </w:pPr>
    </w:p>
    <w:p w:rsidR="00B438F7" w:rsidRPr="00567B80" w:rsidRDefault="00B438F7">
      <w:pPr>
        <w:jc w:val="both"/>
        <w:rPr>
          <w:b/>
          <w:sz w:val="24"/>
          <w:szCs w:val="24"/>
        </w:rPr>
      </w:pPr>
    </w:p>
    <w:p w:rsidR="00810FA6" w:rsidRPr="00567B80" w:rsidRDefault="00810FA6" w:rsidP="00810FA6">
      <w:pPr>
        <w:autoSpaceDE w:val="0"/>
        <w:autoSpaceDN w:val="0"/>
        <w:adjustRightInd w:val="0"/>
        <w:jc w:val="center"/>
        <w:rPr>
          <w:b/>
          <w:sz w:val="22"/>
        </w:rPr>
      </w:pPr>
      <w:r w:rsidRPr="00567B80">
        <w:rPr>
          <w:b/>
          <w:sz w:val="22"/>
        </w:rPr>
        <w:t>DISPOSIZIONI GENERALI</w:t>
      </w:r>
    </w:p>
    <w:p w:rsidR="00810FA6" w:rsidRDefault="00810FA6" w:rsidP="00810FA6">
      <w:pPr>
        <w:autoSpaceDE w:val="0"/>
        <w:autoSpaceDN w:val="0"/>
        <w:adjustRightInd w:val="0"/>
        <w:rPr>
          <w:sz w:val="22"/>
        </w:rPr>
      </w:pPr>
    </w:p>
    <w:p w:rsidR="00B438F7" w:rsidRPr="00810FA6" w:rsidRDefault="00B438F7" w:rsidP="00810FA6">
      <w:pPr>
        <w:autoSpaceDE w:val="0"/>
        <w:autoSpaceDN w:val="0"/>
        <w:adjustRightInd w:val="0"/>
        <w:rPr>
          <w:sz w:val="22"/>
        </w:rPr>
      </w:pPr>
    </w:p>
    <w:p w:rsidR="00810FA6" w:rsidRPr="00810FA6" w:rsidRDefault="00810FA6" w:rsidP="00810FA6">
      <w:pPr>
        <w:autoSpaceDE w:val="0"/>
        <w:autoSpaceDN w:val="0"/>
        <w:adjustRightInd w:val="0"/>
        <w:spacing w:line="360" w:lineRule="auto"/>
        <w:jc w:val="both"/>
        <w:rPr>
          <w:sz w:val="22"/>
        </w:rPr>
      </w:pPr>
      <w:r w:rsidRPr="00810FA6">
        <w:rPr>
          <w:sz w:val="22"/>
        </w:rPr>
        <w:t>L’esecuzione delle attività presso le Ns. strutture dovrà essere svolta nel rispetto delle disposizioni generali</w:t>
      </w:r>
      <w:r>
        <w:rPr>
          <w:sz w:val="22"/>
        </w:rPr>
        <w:t xml:space="preserve"> </w:t>
      </w:r>
      <w:r w:rsidRPr="00810FA6">
        <w:rPr>
          <w:sz w:val="22"/>
        </w:rPr>
        <w:t>riportate di seguito sotto la Vs. direzione e sorveglianza, sollevando l’A.O.</w:t>
      </w:r>
      <w:r w:rsidR="00054402">
        <w:rPr>
          <w:sz w:val="22"/>
        </w:rPr>
        <w:t>R.N.</w:t>
      </w:r>
      <w:r w:rsidRPr="00810FA6">
        <w:rPr>
          <w:sz w:val="22"/>
        </w:rPr>
        <w:t xml:space="preserve"> da qualsia</w:t>
      </w:r>
      <w:r>
        <w:rPr>
          <w:sz w:val="22"/>
        </w:rPr>
        <w:t xml:space="preserve">si responsabilità per eventuali </w:t>
      </w:r>
      <w:r w:rsidRPr="00810FA6">
        <w:rPr>
          <w:sz w:val="22"/>
        </w:rPr>
        <w:t>danni a persone ed a cose che possono verificarsi nell’esecuzione delle attività stesse.</w:t>
      </w:r>
    </w:p>
    <w:p w:rsidR="00810FA6" w:rsidRPr="00810FA6" w:rsidRDefault="00810FA6" w:rsidP="00810FA6">
      <w:pPr>
        <w:autoSpaceDE w:val="0"/>
        <w:autoSpaceDN w:val="0"/>
        <w:adjustRightInd w:val="0"/>
        <w:spacing w:line="360" w:lineRule="auto"/>
        <w:jc w:val="both"/>
        <w:rPr>
          <w:sz w:val="22"/>
        </w:rPr>
      </w:pPr>
      <w:r w:rsidRPr="00810FA6">
        <w:rPr>
          <w:sz w:val="22"/>
        </w:rPr>
        <w:t>L’A.O.</w:t>
      </w:r>
      <w:r w:rsidR="00054402">
        <w:rPr>
          <w:sz w:val="22"/>
        </w:rPr>
        <w:t>R.N.</w:t>
      </w:r>
      <w:r w:rsidRPr="00810FA6">
        <w:rPr>
          <w:sz w:val="22"/>
        </w:rPr>
        <w:t xml:space="preserve"> si riserva la facoltà di risolvere ed annullare il contratto qualora l‘Impresa </w:t>
      </w:r>
      <w:r>
        <w:rPr>
          <w:sz w:val="22"/>
        </w:rPr>
        <w:t xml:space="preserve">appaltatrice non ottemperi alle </w:t>
      </w:r>
      <w:r w:rsidRPr="00810FA6">
        <w:rPr>
          <w:sz w:val="22"/>
        </w:rPr>
        <w:t>prescrizioni di legge sulla sicurezza ed igiene del lavoro.</w:t>
      </w:r>
    </w:p>
    <w:p w:rsidR="00810FA6" w:rsidRPr="00810FA6" w:rsidRDefault="00810FA6" w:rsidP="00810FA6">
      <w:pPr>
        <w:autoSpaceDE w:val="0"/>
        <w:autoSpaceDN w:val="0"/>
        <w:adjustRightInd w:val="0"/>
        <w:spacing w:line="360" w:lineRule="auto"/>
        <w:jc w:val="both"/>
        <w:rPr>
          <w:sz w:val="22"/>
        </w:rPr>
      </w:pPr>
      <w:r w:rsidRPr="00810FA6">
        <w:rPr>
          <w:sz w:val="22"/>
        </w:rPr>
        <w:t>Pertanto, nel richiamato spirito di collaborazione e nel rispetto della piena auton</w:t>
      </w:r>
      <w:r>
        <w:rPr>
          <w:sz w:val="22"/>
        </w:rPr>
        <w:t xml:space="preserve">omia organizzativa e gestionale </w:t>
      </w:r>
      <w:r w:rsidRPr="00810FA6">
        <w:rPr>
          <w:sz w:val="22"/>
        </w:rPr>
        <w:t>delle Ditte si richiede alle medesime di:</w:t>
      </w:r>
    </w:p>
    <w:p w:rsidR="00810FA6" w:rsidRPr="00810FA6" w:rsidRDefault="00810FA6" w:rsidP="00810FA6">
      <w:pPr>
        <w:numPr>
          <w:ilvl w:val="0"/>
          <w:numId w:val="30"/>
        </w:numPr>
        <w:autoSpaceDE w:val="0"/>
        <w:autoSpaceDN w:val="0"/>
        <w:adjustRightInd w:val="0"/>
        <w:spacing w:line="360" w:lineRule="auto"/>
        <w:jc w:val="both"/>
        <w:rPr>
          <w:sz w:val="22"/>
        </w:rPr>
      </w:pPr>
      <w:r w:rsidRPr="00810FA6">
        <w:rPr>
          <w:sz w:val="22"/>
        </w:rPr>
        <w:t>ottemperare agli obblighi specificatamente previsti dalla vigente normativa in materia di salute e sicurezza sul</w:t>
      </w:r>
      <w:r>
        <w:rPr>
          <w:sz w:val="22"/>
        </w:rPr>
        <w:t xml:space="preserve"> </w:t>
      </w:r>
      <w:r w:rsidRPr="00810FA6">
        <w:rPr>
          <w:sz w:val="22"/>
        </w:rPr>
        <w:t>lavoro;</w:t>
      </w:r>
    </w:p>
    <w:p w:rsidR="00810FA6" w:rsidRPr="00810FA6" w:rsidRDefault="00810FA6" w:rsidP="00810FA6">
      <w:pPr>
        <w:numPr>
          <w:ilvl w:val="0"/>
          <w:numId w:val="30"/>
        </w:numPr>
        <w:autoSpaceDE w:val="0"/>
        <w:autoSpaceDN w:val="0"/>
        <w:adjustRightInd w:val="0"/>
        <w:spacing w:line="360" w:lineRule="auto"/>
        <w:jc w:val="both"/>
        <w:rPr>
          <w:sz w:val="22"/>
        </w:rPr>
      </w:pPr>
      <w:r w:rsidRPr="00810FA6">
        <w:rPr>
          <w:sz w:val="22"/>
        </w:rPr>
        <w:t>rispettare le normative vigenti in campo ambientale a</w:t>
      </w:r>
      <w:r>
        <w:rPr>
          <w:sz w:val="22"/>
        </w:rPr>
        <w:t>pplicabili alla vostra attività;</w:t>
      </w:r>
    </w:p>
    <w:p w:rsidR="00810FA6" w:rsidRPr="00810FA6" w:rsidRDefault="00810FA6" w:rsidP="00810FA6">
      <w:pPr>
        <w:numPr>
          <w:ilvl w:val="0"/>
          <w:numId w:val="30"/>
        </w:numPr>
        <w:autoSpaceDE w:val="0"/>
        <w:autoSpaceDN w:val="0"/>
        <w:adjustRightInd w:val="0"/>
        <w:spacing w:line="360" w:lineRule="auto"/>
        <w:jc w:val="both"/>
        <w:rPr>
          <w:sz w:val="22"/>
        </w:rPr>
      </w:pPr>
      <w:r w:rsidRPr="00810FA6">
        <w:rPr>
          <w:sz w:val="22"/>
        </w:rPr>
        <w:t>garantire:</w:t>
      </w:r>
    </w:p>
    <w:p w:rsidR="00810FA6" w:rsidRPr="00810FA6" w:rsidRDefault="00810FA6" w:rsidP="00810FA6">
      <w:pPr>
        <w:numPr>
          <w:ilvl w:val="0"/>
          <w:numId w:val="32"/>
        </w:numPr>
        <w:autoSpaceDE w:val="0"/>
        <w:autoSpaceDN w:val="0"/>
        <w:adjustRightInd w:val="0"/>
        <w:spacing w:line="360" w:lineRule="auto"/>
        <w:jc w:val="both"/>
        <w:rPr>
          <w:sz w:val="22"/>
        </w:rPr>
      </w:pPr>
      <w:r w:rsidRPr="00810FA6">
        <w:rPr>
          <w:sz w:val="22"/>
        </w:rPr>
        <w:t>un contegno corretto del personale dipendente sostituendo coloro che non osservano i propri doveri;</w:t>
      </w:r>
    </w:p>
    <w:p w:rsidR="00810FA6" w:rsidRPr="00810FA6" w:rsidRDefault="00810FA6" w:rsidP="00810FA6">
      <w:pPr>
        <w:numPr>
          <w:ilvl w:val="0"/>
          <w:numId w:val="32"/>
        </w:numPr>
        <w:autoSpaceDE w:val="0"/>
        <w:autoSpaceDN w:val="0"/>
        <w:adjustRightInd w:val="0"/>
        <w:spacing w:line="360" w:lineRule="auto"/>
        <w:jc w:val="both"/>
        <w:rPr>
          <w:sz w:val="22"/>
        </w:rPr>
      </w:pPr>
      <w:r w:rsidRPr="00810FA6">
        <w:rPr>
          <w:sz w:val="22"/>
        </w:rPr>
        <w:t>l’esecuzione dei lavori con capitali, macchine e attrezzature propri secondo le norme di buona tecnica</w:t>
      </w:r>
      <w:r>
        <w:rPr>
          <w:sz w:val="22"/>
        </w:rPr>
        <w:t>;</w:t>
      </w:r>
    </w:p>
    <w:p w:rsidR="00810FA6" w:rsidRPr="00810FA6" w:rsidRDefault="00810FA6" w:rsidP="00810FA6">
      <w:pPr>
        <w:numPr>
          <w:ilvl w:val="0"/>
          <w:numId w:val="30"/>
        </w:numPr>
        <w:autoSpaceDE w:val="0"/>
        <w:autoSpaceDN w:val="0"/>
        <w:adjustRightInd w:val="0"/>
        <w:spacing w:line="360" w:lineRule="auto"/>
        <w:jc w:val="both"/>
        <w:rPr>
          <w:sz w:val="22"/>
        </w:rPr>
      </w:pPr>
      <w:r w:rsidRPr="00810FA6">
        <w:rPr>
          <w:sz w:val="22"/>
        </w:rPr>
        <w:t>impegnarsi ad assolvere regolarmente le obbligazioni che stanno a Vs</w:t>
      </w:r>
      <w:r w:rsidR="00111BDC">
        <w:rPr>
          <w:sz w:val="22"/>
        </w:rPr>
        <w:t>.</w:t>
      </w:r>
      <w:r w:rsidRPr="00810FA6">
        <w:rPr>
          <w:sz w:val="22"/>
        </w:rPr>
        <w:t xml:space="preserve"> carico per la previdenza sociale (INAIL,</w:t>
      </w:r>
      <w:r>
        <w:rPr>
          <w:sz w:val="22"/>
        </w:rPr>
        <w:t xml:space="preserve"> </w:t>
      </w:r>
      <w:r w:rsidRPr="00810FA6">
        <w:rPr>
          <w:sz w:val="22"/>
        </w:rPr>
        <w:t>INPS, …)</w:t>
      </w:r>
      <w:r>
        <w:rPr>
          <w:sz w:val="22"/>
        </w:rPr>
        <w:t>;</w:t>
      </w:r>
    </w:p>
    <w:p w:rsidR="00810FA6" w:rsidRPr="00810FA6" w:rsidRDefault="00810FA6" w:rsidP="00810FA6">
      <w:pPr>
        <w:numPr>
          <w:ilvl w:val="0"/>
          <w:numId w:val="30"/>
        </w:numPr>
        <w:autoSpaceDE w:val="0"/>
        <w:autoSpaceDN w:val="0"/>
        <w:adjustRightInd w:val="0"/>
        <w:spacing w:line="360" w:lineRule="auto"/>
        <w:jc w:val="both"/>
        <w:rPr>
          <w:sz w:val="22"/>
        </w:rPr>
      </w:pPr>
      <w:r w:rsidRPr="00810FA6">
        <w:rPr>
          <w:sz w:val="22"/>
        </w:rPr>
        <w:t xml:space="preserve">rispettare le disposizioni </w:t>
      </w:r>
      <w:r>
        <w:rPr>
          <w:sz w:val="22"/>
        </w:rPr>
        <w:t>specifiche più avanti riportate;</w:t>
      </w:r>
    </w:p>
    <w:p w:rsidR="00810FA6" w:rsidRPr="00810FA6" w:rsidRDefault="00810FA6" w:rsidP="00810FA6">
      <w:pPr>
        <w:numPr>
          <w:ilvl w:val="0"/>
          <w:numId w:val="30"/>
        </w:numPr>
        <w:autoSpaceDE w:val="0"/>
        <w:autoSpaceDN w:val="0"/>
        <w:adjustRightInd w:val="0"/>
        <w:spacing w:line="360" w:lineRule="auto"/>
        <w:jc w:val="both"/>
        <w:rPr>
          <w:sz w:val="22"/>
        </w:rPr>
      </w:pPr>
      <w:r w:rsidRPr="00810FA6">
        <w:rPr>
          <w:sz w:val="22"/>
        </w:rPr>
        <w:t>informare preventivamente il vostro referente presso i luoghi di lavoro dell’A.O.</w:t>
      </w:r>
      <w:r w:rsidR="00054402">
        <w:rPr>
          <w:sz w:val="22"/>
        </w:rPr>
        <w:t>R.N.</w:t>
      </w:r>
      <w:r w:rsidRPr="00810FA6">
        <w:rPr>
          <w:sz w:val="22"/>
        </w:rPr>
        <w:t xml:space="preserve"> circa l’orario di </w:t>
      </w:r>
      <w:r>
        <w:rPr>
          <w:sz w:val="22"/>
        </w:rPr>
        <w:t>ingresso nella relativa Struttura Complessa,</w:t>
      </w:r>
      <w:r w:rsidRPr="00810FA6">
        <w:rPr>
          <w:sz w:val="22"/>
        </w:rPr>
        <w:t xml:space="preserve"> compilando l’apposito PERMESSO DI LAVORO che vi sarà consegnato</w:t>
      </w:r>
      <w:r>
        <w:rPr>
          <w:sz w:val="22"/>
        </w:rPr>
        <w:t>;</w:t>
      </w:r>
    </w:p>
    <w:p w:rsidR="00810FA6" w:rsidRPr="00810FA6" w:rsidRDefault="00810FA6" w:rsidP="00810FA6">
      <w:pPr>
        <w:numPr>
          <w:ilvl w:val="0"/>
          <w:numId w:val="30"/>
        </w:numPr>
        <w:spacing w:line="360" w:lineRule="auto"/>
        <w:jc w:val="both"/>
        <w:rPr>
          <w:sz w:val="22"/>
        </w:rPr>
      </w:pPr>
      <w:r w:rsidRPr="00810FA6">
        <w:rPr>
          <w:sz w:val="22"/>
        </w:rPr>
        <w:t>segnalare immediatamente ogni situazione anomala o di pericolo che dovesse verificarsi.</w:t>
      </w:r>
    </w:p>
    <w:p w:rsidR="00810FA6" w:rsidRPr="00810FA6" w:rsidRDefault="00810FA6" w:rsidP="00810FA6">
      <w:pPr>
        <w:jc w:val="both"/>
        <w:rPr>
          <w:sz w:val="22"/>
        </w:rPr>
      </w:pPr>
    </w:p>
    <w:p w:rsidR="00810FA6" w:rsidRPr="00810FA6" w:rsidRDefault="00810FA6" w:rsidP="00810FA6">
      <w:pPr>
        <w:jc w:val="both"/>
        <w:rPr>
          <w:sz w:val="22"/>
        </w:rPr>
      </w:pPr>
    </w:p>
    <w:p w:rsidR="00810FA6" w:rsidRPr="00810FA6" w:rsidRDefault="00810FA6" w:rsidP="00810FA6">
      <w:pPr>
        <w:jc w:val="both"/>
        <w:rPr>
          <w:sz w:val="22"/>
        </w:rPr>
      </w:pPr>
    </w:p>
    <w:p w:rsidR="00810FA6" w:rsidRDefault="00810FA6">
      <w:pPr>
        <w:jc w:val="both"/>
        <w:rPr>
          <w:sz w:val="24"/>
          <w:szCs w:val="24"/>
        </w:rPr>
      </w:pPr>
    </w:p>
    <w:p w:rsidR="00810FA6" w:rsidRDefault="00810FA6">
      <w:pPr>
        <w:jc w:val="both"/>
        <w:rPr>
          <w:sz w:val="24"/>
          <w:szCs w:val="24"/>
        </w:rPr>
      </w:pPr>
    </w:p>
    <w:p w:rsidR="00810FA6" w:rsidRDefault="00810FA6">
      <w:pPr>
        <w:jc w:val="both"/>
        <w:rPr>
          <w:sz w:val="24"/>
          <w:szCs w:val="24"/>
        </w:rPr>
      </w:pPr>
    </w:p>
    <w:p w:rsidR="00810FA6" w:rsidRDefault="00810FA6">
      <w:pPr>
        <w:jc w:val="both"/>
        <w:rPr>
          <w:sz w:val="24"/>
          <w:szCs w:val="24"/>
        </w:rPr>
      </w:pPr>
    </w:p>
    <w:p w:rsidR="00810FA6" w:rsidRDefault="00810FA6">
      <w:pPr>
        <w:jc w:val="both"/>
        <w:rPr>
          <w:sz w:val="24"/>
          <w:szCs w:val="24"/>
        </w:rPr>
      </w:pPr>
    </w:p>
    <w:p w:rsidR="00810FA6" w:rsidRDefault="00810FA6">
      <w:pPr>
        <w:jc w:val="both"/>
        <w:rPr>
          <w:sz w:val="24"/>
          <w:szCs w:val="24"/>
        </w:rPr>
      </w:pPr>
    </w:p>
    <w:p w:rsidR="00C67B44" w:rsidRDefault="00C67B44">
      <w:pPr>
        <w:jc w:val="both"/>
        <w:rPr>
          <w:sz w:val="24"/>
          <w:szCs w:val="24"/>
        </w:rPr>
      </w:pPr>
    </w:p>
    <w:p w:rsidR="00C67B44" w:rsidRDefault="00C67B44">
      <w:pPr>
        <w:jc w:val="both"/>
        <w:rPr>
          <w:sz w:val="24"/>
          <w:szCs w:val="24"/>
        </w:rPr>
      </w:pPr>
    </w:p>
    <w:p w:rsidR="00C67B44" w:rsidRPr="00567B80" w:rsidRDefault="00C67B44">
      <w:pPr>
        <w:jc w:val="both"/>
        <w:rPr>
          <w:b/>
          <w:sz w:val="24"/>
          <w:szCs w:val="24"/>
        </w:rPr>
      </w:pPr>
    </w:p>
    <w:p w:rsidR="00810FA6" w:rsidRPr="00567B80" w:rsidRDefault="00810FA6" w:rsidP="00111BDC">
      <w:pPr>
        <w:autoSpaceDE w:val="0"/>
        <w:autoSpaceDN w:val="0"/>
        <w:adjustRightInd w:val="0"/>
        <w:jc w:val="center"/>
        <w:rPr>
          <w:b/>
          <w:sz w:val="22"/>
        </w:rPr>
      </w:pPr>
      <w:r w:rsidRPr="00567B80">
        <w:rPr>
          <w:b/>
          <w:sz w:val="22"/>
        </w:rPr>
        <w:t>NORME PARTICOLARI: DISCIPLINA INTERNA</w:t>
      </w:r>
    </w:p>
    <w:p w:rsidR="00810FA6" w:rsidRDefault="00810FA6" w:rsidP="00810FA6">
      <w:pPr>
        <w:autoSpaceDE w:val="0"/>
        <w:autoSpaceDN w:val="0"/>
        <w:adjustRightInd w:val="0"/>
        <w:rPr>
          <w:sz w:val="22"/>
        </w:rPr>
      </w:pPr>
    </w:p>
    <w:p w:rsidR="004B2D45" w:rsidRPr="00810FA6" w:rsidRDefault="004B2D45" w:rsidP="00810FA6">
      <w:pPr>
        <w:autoSpaceDE w:val="0"/>
        <w:autoSpaceDN w:val="0"/>
        <w:adjustRightInd w:val="0"/>
        <w:rPr>
          <w:sz w:val="22"/>
        </w:rPr>
      </w:pPr>
    </w:p>
    <w:p w:rsidR="00810FA6" w:rsidRPr="00810FA6" w:rsidRDefault="00810FA6" w:rsidP="00354900">
      <w:pPr>
        <w:autoSpaceDE w:val="0"/>
        <w:autoSpaceDN w:val="0"/>
        <w:adjustRightInd w:val="0"/>
        <w:spacing w:line="360" w:lineRule="auto"/>
        <w:jc w:val="both"/>
        <w:rPr>
          <w:sz w:val="22"/>
        </w:rPr>
      </w:pPr>
      <w:r w:rsidRPr="00810FA6">
        <w:rPr>
          <w:sz w:val="22"/>
        </w:rPr>
        <w:t>Il Vostro personale è soggetto all’osservanza di tutte le norme e regolamenti interni de</w:t>
      </w:r>
      <w:r>
        <w:rPr>
          <w:sz w:val="22"/>
        </w:rPr>
        <w:t xml:space="preserve">lle nostre Sedi in cui svolge i </w:t>
      </w:r>
      <w:r w:rsidRPr="00810FA6">
        <w:rPr>
          <w:sz w:val="22"/>
        </w:rPr>
        <w:t>lavori ed in particolare:</w:t>
      </w:r>
    </w:p>
    <w:p w:rsidR="00810FA6" w:rsidRPr="00810FA6" w:rsidRDefault="00810FA6" w:rsidP="00354900">
      <w:pPr>
        <w:autoSpaceDE w:val="0"/>
        <w:autoSpaceDN w:val="0"/>
        <w:adjustRightInd w:val="0"/>
        <w:spacing w:line="360" w:lineRule="auto"/>
        <w:jc w:val="both"/>
        <w:rPr>
          <w:sz w:val="22"/>
        </w:rPr>
      </w:pPr>
      <w:r w:rsidRPr="00810FA6">
        <w:rPr>
          <w:sz w:val="22"/>
        </w:rPr>
        <w:t>L’impiego di attrezzature o di opere provvisionali di proprietà dell’A.O.</w:t>
      </w:r>
      <w:r w:rsidR="000B4F44">
        <w:rPr>
          <w:sz w:val="22"/>
        </w:rPr>
        <w:t>R.N.</w:t>
      </w:r>
      <w:r w:rsidRPr="00810FA6">
        <w:rPr>
          <w:sz w:val="22"/>
        </w:rPr>
        <w:t xml:space="preserve"> è di norma</w:t>
      </w:r>
      <w:r>
        <w:rPr>
          <w:sz w:val="22"/>
        </w:rPr>
        <w:t xml:space="preserve"> vietato. Eventuali impieghi, a </w:t>
      </w:r>
      <w:r w:rsidRPr="00810FA6">
        <w:rPr>
          <w:sz w:val="22"/>
        </w:rPr>
        <w:t>carattere eccezionale, devono essere di volta in volta autorizzati.</w:t>
      </w:r>
    </w:p>
    <w:p w:rsidR="00810FA6" w:rsidRPr="00810FA6" w:rsidRDefault="00810FA6" w:rsidP="00354900">
      <w:pPr>
        <w:autoSpaceDE w:val="0"/>
        <w:autoSpaceDN w:val="0"/>
        <w:adjustRightInd w:val="0"/>
        <w:spacing w:line="360" w:lineRule="auto"/>
        <w:jc w:val="both"/>
        <w:rPr>
          <w:sz w:val="22"/>
        </w:rPr>
      </w:pPr>
      <w:r w:rsidRPr="00810FA6">
        <w:rPr>
          <w:sz w:val="22"/>
        </w:rPr>
        <w:t>La sosta di autoveicoli o mezzi dell’Impresa al di fuori delle aree adibite a parcheggio è consentito solo per il</w:t>
      </w:r>
    </w:p>
    <w:p w:rsidR="00810FA6" w:rsidRPr="00810FA6" w:rsidRDefault="00810FA6" w:rsidP="00354900">
      <w:pPr>
        <w:autoSpaceDE w:val="0"/>
        <w:autoSpaceDN w:val="0"/>
        <w:adjustRightInd w:val="0"/>
        <w:spacing w:line="360" w:lineRule="auto"/>
        <w:jc w:val="both"/>
        <w:rPr>
          <w:sz w:val="22"/>
        </w:rPr>
      </w:pPr>
      <w:r w:rsidRPr="00810FA6">
        <w:rPr>
          <w:sz w:val="22"/>
        </w:rPr>
        <w:t>tempo strettamente necessario allo scarico dei materiali e strumenti di lavoro e c</w:t>
      </w:r>
      <w:r w:rsidR="00354900">
        <w:rPr>
          <w:sz w:val="22"/>
        </w:rPr>
        <w:t>omunque tale da garantire</w:t>
      </w:r>
      <w:r w:rsidRPr="00810FA6">
        <w:rPr>
          <w:sz w:val="22"/>
        </w:rPr>
        <w:t xml:space="preserve"> i percorsi degli automezzi di soccorso.</w:t>
      </w:r>
    </w:p>
    <w:p w:rsidR="00810FA6" w:rsidRPr="00810FA6" w:rsidRDefault="00810FA6" w:rsidP="00354900">
      <w:pPr>
        <w:autoSpaceDE w:val="0"/>
        <w:autoSpaceDN w:val="0"/>
        <w:adjustRightInd w:val="0"/>
        <w:spacing w:line="360" w:lineRule="auto"/>
        <w:jc w:val="both"/>
        <w:rPr>
          <w:sz w:val="22"/>
        </w:rPr>
      </w:pPr>
      <w:r w:rsidRPr="00810FA6">
        <w:rPr>
          <w:sz w:val="22"/>
        </w:rPr>
        <w:t>Per la circolazione di Vs. automezzi all’interno delle aree dell’A.O.</w:t>
      </w:r>
      <w:r w:rsidR="000B4F44">
        <w:rPr>
          <w:sz w:val="22"/>
        </w:rPr>
        <w:t>R.N.</w:t>
      </w:r>
      <w:r w:rsidRPr="00810FA6">
        <w:rPr>
          <w:sz w:val="22"/>
        </w:rPr>
        <w:t xml:space="preserve"> si esige la più</w:t>
      </w:r>
      <w:r>
        <w:rPr>
          <w:sz w:val="22"/>
        </w:rPr>
        <w:t xml:space="preserve"> rigorosa osservanza del limite </w:t>
      </w:r>
      <w:r w:rsidR="00FA0A1E">
        <w:rPr>
          <w:sz w:val="22"/>
        </w:rPr>
        <w:t>di velocità (a passo d’uomo).</w:t>
      </w:r>
    </w:p>
    <w:p w:rsidR="00810FA6" w:rsidRDefault="00810FA6">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354900" w:rsidRDefault="00354900">
      <w:pPr>
        <w:jc w:val="both"/>
        <w:rPr>
          <w:sz w:val="22"/>
        </w:rPr>
      </w:pPr>
    </w:p>
    <w:p w:rsidR="00CD24AB" w:rsidRDefault="00CD24AB" w:rsidP="00354900">
      <w:pPr>
        <w:autoSpaceDE w:val="0"/>
        <w:autoSpaceDN w:val="0"/>
        <w:adjustRightInd w:val="0"/>
        <w:jc w:val="center"/>
        <w:rPr>
          <w:sz w:val="22"/>
        </w:rPr>
      </w:pPr>
    </w:p>
    <w:p w:rsidR="00F618A0" w:rsidRDefault="00F618A0" w:rsidP="00354900">
      <w:pPr>
        <w:autoSpaceDE w:val="0"/>
        <w:autoSpaceDN w:val="0"/>
        <w:adjustRightInd w:val="0"/>
        <w:jc w:val="center"/>
        <w:rPr>
          <w:sz w:val="22"/>
        </w:rPr>
      </w:pPr>
    </w:p>
    <w:p w:rsidR="00354900" w:rsidRPr="00567B80" w:rsidRDefault="00354900" w:rsidP="00354900">
      <w:pPr>
        <w:autoSpaceDE w:val="0"/>
        <w:autoSpaceDN w:val="0"/>
        <w:adjustRightInd w:val="0"/>
        <w:jc w:val="center"/>
        <w:rPr>
          <w:b/>
          <w:sz w:val="22"/>
        </w:rPr>
      </w:pPr>
      <w:r w:rsidRPr="00567B80">
        <w:rPr>
          <w:b/>
          <w:sz w:val="22"/>
        </w:rPr>
        <w:lastRenderedPageBreak/>
        <w:t>NORME E DISPOSIZIONI RIGUARDANTI LA SICUREZZA SUL LAVORO</w:t>
      </w:r>
    </w:p>
    <w:p w:rsidR="00354900" w:rsidRPr="00567B80" w:rsidRDefault="00354900" w:rsidP="00354900">
      <w:pPr>
        <w:autoSpaceDE w:val="0"/>
        <w:autoSpaceDN w:val="0"/>
        <w:adjustRightInd w:val="0"/>
        <w:rPr>
          <w:b/>
          <w:sz w:val="22"/>
        </w:rPr>
      </w:pPr>
    </w:p>
    <w:p w:rsidR="00354900" w:rsidRPr="00354900" w:rsidRDefault="00354900" w:rsidP="00354900">
      <w:pPr>
        <w:autoSpaceDE w:val="0"/>
        <w:autoSpaceDN w:val="0"/>
        <w:adjustRightInd w:val="0"/>
        <w:spacing w:line="360" w:lineRule="auto"/>
        <w:jc w:val="both"/>
        <w:rPr>
          <w:sz w:val="22"/>
        </w:rPr>
      </w:pPr>
      <w:r w:rsidRPr="00354900">
        <w:rPr>
          <w:sz w:val="22"/>
        </w:rPr>
        <w:t>Prima dell’inizio dei lavori, Vi preghiamo di informarci su eventuali rischi derivanti dalla Vostra attività che</w:t>
      </w:r>
    </w:p>
    <w:p w:rsidR="00354900" w:rsidRPr="00354900" w:rsidRDefault="00354900" w:rsidP="00354900">
      <w:pPr>
        <w:autoSpaceDE w:val="0"/>
        <w:autoSpaceDN w:val="0"/>
        <w:adjustRightInd w:val="0"/>
        <w:spacing w:line="360" w:lineRule="auto"/>
        <w:jc w:val="both"/>
        <w:rPr>
          <w:sz w:val="22"/>
        </w:rPr>
      </w:pPr>
      <w:r w:rsidRPr="00354900">
        <w:rPr>
          <w:sz w:val="22"/>
        </w:rPr>
        <w:t>potrebbero interferire con la nostra normale attività lavorativa.</w:t>
      </w:r>
    </w:p>
    <w:p w:rsidR="00354900" w:rsidRPr="00354900" w:rsidRDefault="00354900" w:rsidP="00354900">
      <w:pPr>
        <w:autoSpaceDE w:val="0"/>
        <w:autoSpaceDN w:val="0"/>
        <w:adjustRightInd w:val="0"/>
        <w:spacing w:line="360" w:lineRule="auto"/>
        <w:jc w:val="both"/>
        <w:rPr>
          <w:sz w:val="22"/>
        </w:rPr>
      </w:pPr>
      <w:r w:rsidRPr="00354900">
        <w:rPr>
          <w:sz w:val="22"/>
        </w:rPr>
        <w:t>Oltre alle misure e cautele riportate al precedente punto “Norme particolari: disciplina interna”</w:t>
      </w:r>
      <w:r>
        <w:rPr>
          <w:sz w:val="22"/>
        </w:rPr>
        <w:t xml:space="preserve"> Vi invitiamo a </w:t>
      </w:r>
      <w:r w:rsidRPr="00354900">
        <w:rPr>
          <w:sz w:val="22"/>
        </w:rPr>
        <w:t>rendere noto al vostro personale dipendente e a fargli osservare scrupolosamente anche le seguenti note riportate</w:t>
      </w:r>
      <w:r>
        <w:rPr>
          <w:sz w:val="22"/>
        </w:rPr>
        <w:t xml:space="preserve"> </w:t>
      </w:r>
      <w:r w:rsidRPr="00354900">
        <w:rPr>
          <w:sz w:val="22"/>
        </w:rPr>
        <w:t>a titolo esemplificativo e non esaustivo:</w:t>
      </w:r>
    </w:p>
    <w:p w:rsidR="00354900" w:rsidRPr="00354900" w:rsidRDefault="00354900" w:rsidP="00354900">
      <w:pPr>
        <w:autoSpaceDE w:val="0"/>
        <w:autoSpaceDN w:val="0"/>
        <w:adjustRightInd w:val="0"/>
        <w:spacing w:line="360" w:lineRule="auto"/>
        <w:jc w:val="both"/>
        <w:rPr>
          <w:sz w:val="22"/>
        </w:rPr>
      </w:pPr>
      <w:r w:rsidRPr="00354900">
        <w:rPr>
          <w:sz w:val="22"/>
        </w:rPr>
        <w:t>• Obbligo di attenersi scrupolosamente a tutte le indicazioni segnaletiche ed in specie ai</w:t>
      </w:r>
      <w:r>
        <w:rPr>
          <w:sz w:val="22"/>
        </w:rPr>
        <w:t xml:space="preserve"> divieti contenuti nei cartelli </w:t>
      </w:r>
      <w:r w:rsidRPr="00354900">
        <w:rPr>
          <w:sz w:val="22"/>
        </w:rPr>
        <w:t>indicatori e negli avvisi dati con segnali visivi e/o acustici.</w:t>
      </w:r>
    </w:p>
    <w:p w:rsidR="00354900" w:rsidRPr="00354900" w:rsidRDefault="00354900" w:rsidP="00354900">
      <w:pPr>
        <w:autoSpaceDE w:val="0"/>
        <w:autoSpaceDN w:val="0"/>
        <w:adjustRightInd w:val="0"/>
        <w:spacing w:line="360" w:lineRule="auto"/>
        <w:jc w:val="both"/>
        <w:rPr>
          <w:sz w:val="22"/>
        </w:rPr>
      </w:pPr>
      <w:r w:rsidRPr="00354900">
        <w:rPr>
          <w:sz w:val="22"/>
        </w:rPr>
        <w:t>• Divieto di accedere ai reparti e/o servizi ospedalieri interessati ai lavori senza precisa autorizzazione dei</w:t>
      </w:r>
      <w:r w:rsidR="00253978">
        <w:rPr>
          <w:sz w:val="22"/>
        </w:rPr>
        <w:t xml:space="preserve"> </w:t>
      </w:r>
      <w:r w:rsidRPr="00354900">
        <w:rPr>
          <w:sz w:val="22"/>
        </w:rPr>
        <w:t>res</w:t>
      </w:r>
      <w:r w:rsidR="00253978">
        <w:rPr>
          <w:sz w:val="22"/>
        </w:rPr>
        <w:t>ponsabili o caposala/capotecnici</w:t>
      </w:r>
      <w:r w:rsidRPr="00354900">
        <w:rPr>
          <w:sz w:val="22"/>
        </w:rPr>
        <w:t>, i quali prescriveranno ulteriori comportamenti e</w:t>
      </w:r>
      <w:r>
        <w:rPr>
          <w:sz w:val="22"/>
        </w:rPr>
        <w:t xml:space="preserve">/o dispositivi di protezione da </w:t>
      </w:r>
      <w:r w:rsidRPr="00354900">
        <w:rPr>
          <w:sz w:val="22"/>
        </w:rPr>
        <w:t>indossare.</w:t>
      </w:r>
    </w:p>
    <w:p w:rsidR="00354900" w:rsidRPr="00354900" w:rsidRDefault="00354900" w:rsidP="00354900">
      <w:pPr>
        <w:autoSpaceDE w:val="0"/>
        <w:autoSpaceDN w:val="0"/>
        <w:adjustRightInd w:val="0"/>
        <w:spacing w:line="360" w:lineRule="auto"/>
        <w:jc w:val="both"/>
        <w:rPr>
          <w:sz w:val="22"/>
        </w:rPr>
      </w:pPr>
      <w:r w:rsidRPr="00354900">
        <w:rPr>
          <w:sz w:val="22"/>
        </w:rPr>
        <w:t>• Obbligo di non trattenersi negli ambienti di lavoro al di fuori dell’orario stabilito e di accedere a zone non</w:t>
      </w:r>
    </w:p>
    <w:p w:rsidR="00354900" w:rsidRPr="00354900" w:rsidRDefault="00354900" w:rsidP="00354900">
      <w:pPr>
        <w:autoSpaceDE w:val="0"/>
        <w:autoSpaceDN w:val="0"/>
        <w:adjustRightInd w:val="0"/>
        <w:spacing w:line="360" w:lineRule="auto"/>
        <w:jc w:val="both"/>
        <w:rPr>
          <w:sz w:val="22"/>
        </w:rPr>
      </w:pPr>
      <w:r w:rsidRPr="00354900">
        <w:rPr>
          <w:sz w:val="22"/>
        </w:rPr>
        <w:t>interessate ai lavori a Voi commissionati.</w:t>
      </w:r>
    </w:p>
    <w:p w:rsidR="00354900" w:rsidRPr="00354900" w:rsidRDefault="00354900" w:rsidP="00354900">
      <w:pPr>
        <w:autoSpaceDE w:val="0"/>
        <w:autoSpaceDN w:val="0"/>
        <w:adjustRightInd w:val="0"/>
        <w:spacing w:line="360" w:lineRule="auto"/>
        <w:jc w:val="both"/>
        <w:rPr>
          <w:sz w:val="22"/>
        </w:rPr>
      </w:pPr>
      <w:r w:rsidRPr="00354900">
        <w:rPr>
          <w:sz w:val="22"/>
        </w:rPr>
        <w:t>• Divieto di introdurre sostanze infiammabili o comunque pericolose o nocive.</w:t>
      </w:r>
    </w:p>
    <w:p w:rsidR="00354900" w:rsidRPr="00354900" w:rsidRDefault="00354900" w:rsidP="00354900">
      <w:pPr>
        <w:autoSpaceDE w:val="0"/>
        <w:autoSpaceDN w:val="0"/>
        <w:adjustRightInd w:val="0"/>
        <w:spacing w:line="360" w:lineRule="auto"/>
        <w:jc w:val="both"/>
        <w:rPr>
          <w:sz w:val="22"/>
        </w:rPr>
      </w:pPr>
      <w:r w:rsidRPr="00354900">
        <w:rPr>
          <w:sz w:val="22"/>
        </w:rPr>
        <w:t>• Divieto di usare, coerentemente con quanto previsto dall’</w:t>
      </w:r>
      <w:r w:rsidR="00253978">
        <w:rPr>
          <w:sz w:val="22"/>
        </w:rPr>
        <w:t xml:space="preserve">ex </w:t>
      </w:r>
      <w:r w:rsidRPr="00354900">
        <w:rPr>
          <w:sz w:val="22"/>
        </w:rPr>
        <w:t>art. 313 del D.P</w:t>
      </w:r>
      <w:r>
        <w:rPr>
          <w:sz w:val="22"/>
        </w:rPr>
        <w:t xml:space="preserve">.R. 27.4.1955, n. 547, utensili </w:t>
      </w:r>
      <w:r w:rsidRPr="00354900">
        <w:rPr>
          <w:sz w:val="22"/>
        </w:rPr>
        <w:t>elettrici</w:t>
      </w:r>
      <w:r>
        <w:rPr>
          <w:sz w:val="22"/>
        </w:rPr>
        <w:t xml:space="preserve"> </w:t>
      </w:r>
      <w:r w:rsidRPr="00354900">
        <w:rPr>
          <w:sz w:val="22"/>
        </w:rPr>
        <w:t>portatili alimentati a tensioni superiori di quelle indicate dall’articolo stesso, in funzione dei luoghi ove avranno</w:t>
      </w:r>
      <w:r>
        <w:rPr>
          <w:sz w:val="22"/>
        </w:rPr>
        <w:t xml:space="preserve"> </w:t>
      </w:r>
      <w:r w:rsidRPr="00354900">
        <w:rPr>
          <w:sz w:val="22"/>
        </w:rPr>
        <w:t>esecuzione i lavori.</w:t>
      </w:r>
    </w:p>
    <w:p w:rsidR="00354900" w:rsidRPr="00354900" w:rsidRDefault="00354900" w:rsidP="00354900">
      <w:pPr>
        <w:autoSpaceDE w:val="0"/>
        <w:autoSpaceDN w:val="0"/>
        <w:adjustRightInd w:val="0"/>
        <w:spacing w:line="360" w:lineRule="auto"/>
        <w:jc w:val="both"/>
        <w:rPr>
          <w:sz w:val="22"/>
        </w:rPr>
      </w:pPr>
      <w:r w:rsidRPr="00354900">
        <w:rPr>
          <w:sz w:val="22"/>
        </w:rPr>
        <w:t>• Divieto di rimuovere, modificare o manomettere in alcun modo i dispositivi di sicurez</w:t>
      </w:r>
      <w:r>
        <w:rPr>
          <w:sz w:val="22"/>
        </w:rPr>
        <w:t xml:space="preserve">za e/o le protezioni installati </w:t>
      </w:r>
      <w:r w:rsidRPr="00354900">
        <w:rPr>
          <w:sz w:val="22"/>
        </w:rPr>
        <w:t>su impianti, macchine o attrezzature.</w:t>
      </w:r>
    </w:p>
    <w:p w:rsidR="00354900" w:rsidRPr="00354900" w:rsidRDefault="00354900" w:rsidP="00354900">
      <w:pPr>
        <w:autoSpaceDE w:val="0"/>
        <w:autoSpaceDN w:val="0"/>
        <w:adjustRightInd w:val="0"/>
        <w:spacing w:line="360" w:lineRule="auto"/>
        <w:jc w:val="both"/>
        <w:rPr>
          <w:sz w:val="22"/>
        </w:rPr>
      </w:pPr>
      <w:r w:rsidRPr="00354900">
        <w:rPr>
          <w:sz w:val="22"/>
        </w:rPr>
        <w:t>• Divieto di compiere, di propria iniziativa, manovre ed operazioni che non siano di propria competenza e che</w:t>
      </w:r>
      <w:r>
        <w:rPr>
          <w:sz w:val="22"/>
        </w:rPr>
        <w:t xml:space="preserve"> </w:t>
      </w:r>
      <w:r w:rsidRPr="00354900">
        <w:rPr>
          <w:sz w:val="22"/>
        </w:rPr>
        <w:t>possono perciò compromettere anche la sicurezza di altre persone.</w:t>
      </w:r>
    </w:p>
    <w:p w:rsidR="00354900" w:rsidRPr="00354900" w:rsidRDefault="00354900" w:rsidP="00354900">
      <w:pPr>
        <w:autoSpaceDE w:val="0"/>
        <w:autoSpaceDN w:val="0"/>
        <w:adjustRightInd w:val="0"/>
        <w:spacing w:line="360" w:lineRule="auto"/>
        <w:jc w:val="both"/>
        <w:rPr>
          <w:sz w:val="22"/>
        </w:rPr>
      </w:pPr>
      <w:r w:rsidRPr="00354900">
        <w:rPr>
          <w:sz w:val="22"/>
        </w:rPr>
        <w:t>• Divieto di compiere lavori usando fiamme libere, utilizzare mezzi ignifughi o fu</w:t>
      </w:r>
      <w:r>
        <w:rPr>
          <w:sz w:val="22"/>
        </w:rPr>
        <w:t xml:space="preserve">mare nei luoghi con pericolo di </w:t>
      </w:r>
      <w:r w:rsidRPr="00354900">
        <w:rPr>
          <w:sz w:val="22"/>
        </w:rPr>
        <w:t>incendio o di scoppio ed in tutti gli altri luoghi ove vige apposito divieto.</w:t>
      </w:r>
    </w:p>
    <w:p w:rsidR="00354900" w:rsidRPr="00354900" w:rsidRDefault="00354900" w:rsidP="00354900">
      <w:pPr>
        <w:autoSpaceDE w:val="0"/>
        <w:autoSpaceDN w:val="0"/>
        <w:adjustRightInd w:val="0"/>
        <w:spacing w:line="360" w:lineRule="auto"/>
        <w:jc w:val="both"/>
        <w:rPr>
          <w:sz w:val="22"/>
        </w:rPr>
      </w:pPr>
      <w:r w:rsidRPr="00354900">
        <w:rPr>
          <w:sz w:val="22"/>
        </w:rPr>
        <w:t>• Obbligo di usare i mezzi protettivi individuali.</w:t>
      </w:r>
    </w:p>
    <w:p w:rsidR="00354900" w:rsidRPr="00354900" w:rsidRDefault="00354900" w:rsidP="00354900">
      <w:pPr>
        <w:autoSpaceDE w:val="0"/>
        <w:autoSpaceDN w:val="0"/>
        <w:adjustRightInd w:val="0"/>
        <w:spacing w:line="360" w:lineRule="auto"/>
        <w:jc w:val="both"/>
        <w:rPr>
          <w:sz w:val="22"/>
        </w:rPr>
      </w:pPr>
      <w:r w:rsidRPr="00354900">
        <w:rPr>
          <w:sz w:val="22"/>
        </w:rPr>
        <w:t>• Obbligo di non usare, sul luogo di lavoro, indumenti o abbigliamento che, in relazione alla natura delle operazioni</w:t>
      </w:r>
      <w:r>
        <w:rPr>
          <w:sz w:val="22"/>
        </w:rPr>
        <w:t xml:space="preserve"> </w:t>
      </w:r>
      <w:r w:rsidRPr="00354900">
        <w:rPr>
          <w:sz w:val="22"/>
        </w:rPr>
        <w:t>da svolgere, possono costituire pericolo per chi lo indossa.</w:t>
      </w:r>
    </w:p>
    <w:p w:rsidR="00354900" w:rsidRPr="00354900" w:rsidRDefault="00354900" w:rsidP="00354900">
      <w:pPr>
        <w:autoSpaceDE w:val="0"/>
        <w:autoSpaceDN w:val="0"/>
        <w:adjustRightInd w:val="0"/>
        <w:spacing w:line="360" w:lineRule="auto"/>
        <w:jc w:val="both"/>
        <w:rPr>
          <w:sz w:val="22"/>
        </w:rPr>
      </w:pPr>
      <w:r w:rsidRPr="00354900">
        <w:rPr>
          <w:sz w:val="22"/>
        </w:rPr>
        <w:t>• Obbligo di utilizzare gli appositi percorsi per gli spostamenti nelle aree dell’A.O.</w:t>
      </w:r>
      <w:r w:rsidR="00054402">
        <w:rPr>
          <w:sz w:val="22"/>
        </w:rPr>
        <w:t>R.N.</w:t>
      </w:r>
    </w:p>
    <w:p w:rsidR="00354900" w:rsidRPr="00354900" w:rsidRDefault="00354900" w:rsidP="00354900">
      <w:pPr>
        <w:autoSpaceDE w:val="0"/>
        <w:autoSpaceDN w:val="0"/>
        <w:adjustRightInd w:val="0"/>
        <w:spacing w:line="360" w:lineRule="auto"/>
        <w:jc w:val="both"/>
        <w:rPr>
          <w:sz w:val="22"/>
        </w:rPr>
      </w:pPr>
      <w:r w:rsidRPr="00354900">
        <w:rPr>
          <w:sz w:val="22"/>
        </w:rPr>
        <w:t>• Obbligo di impiegare macchine, attrezzature ed utensili rispondenti alle vigenti norme di legge.</w:t>
      </w:r>
    </w:p>
    <w:p w:rsidR="00354900" w:rsidRPr="00354900" w:rsidRDefault="00354900" w:rsidP="00354900">
      <w:pPr>
        <w:autoSpaceDE w:val="0"/>
        <w:autoSpaceDN w:val="0"/>
        <w:adjustRightInd w:val="0"/>
        <w:spacing w:line="360" w:lineRule="auto"/>
        <w:jc w:val="both"/>
        <w:rPr>
          <w:sz w:val="22"/>
        </w:rPr>
      </w:pPr>
      <w:r w:rsidRPr="00354900">
        <w:rPr>
          <w:sz w:val="22"/>
        </w:rPr>
        <w:t>• Divieto di compiere, su organi in moto, qualsiasi operazione (puli</w:t>
      </w:r>
      <w:r>
        <w:rPr>
          <w:sz w:val="22"/>
        </w:rPr>
        <w:t xml:space="preserve">zie, lubrificante, riparazione, </w:t>
      </w:r>
      <w:r w:rsidRPr="00354900">
        <w:rPr>
          <w:sz w:val="22"/>
        </w:rPr>
        <w:t>registrazione, ecc.).</w:t>
      </w:r>
    </w:p>
    <w:p w:rsidR="00810FA6" w:rsidRDefault="00354900" w:rsidP="00354900">
      <w:pPr>
        <w:autoSpaceDE w:val="0"/>
        <w:autoSpaceDN w:val="0"/>
        <w:adjustRightInd w:val="0"/>
        <w:spacing w:line="360" w:lineRule="auto"/>
        <w:jc w:val="both"/>
        <w:rPr>
          <w:sz w:val="22"/>
        </w:rPr>
      </w:pPr>
      <w:r w:rsidRPr="00354900">
        <w:rPr>
          <w:sz w:val="22"/>
        </w:rPr>
        <w:t>• Obbligo di segnalare immediatamente eventuali deficienze dei dispositivi di sicurezza o l’esistenza di condizioni di</w:t>
      </w:r>
      <w:r>
        <w:rPr>
          <w:sz w:val="22"/>
        </w:rPr>
        <w:t xml:space="preserve"> </w:t>
      </w:r>
      <w:r w:rsidRPr="00354900">
        <w:rPr>
          <w:sz w:val="22"/>
        </w:rPr>
        <w:t>pericolo (adoperandosi direttamente, in caso di urgenza e nell’ambito delle proprie competenze e possibilità, per</w:t>
      </w:r>
      <w:r>
        <w:rPr>
          <w:sz w:val="22"/>
        </w:rPr>
        <w:t xml:space="preserve"> </w:t>
      </w:r>
      <w:r w:rsidRPr="00354900">
        <w:rPr>
          <w:sz w:val="22"/>
        </w:rPr>
        <w:t>l’eliminazione di dette deficienze o pericoli).</w:t>
      </w:r>
    </w:p>
    <w:p w:rsidR="00C02AB3" w:rsidRDefault="00C02AB3" w:rsidP="00354900">
      <w:pPr>
        <w:autoSpaceDE w:val="0"/>
        <w:autoSpaceDN w:val="0"/>
        <w:adjustRightInd w:val="0"/>
        <w:spacing w:line="360" w:lineRule="auto"/>
        <w:jc w:val="both"/>
        <w:rPr>
          <w:sz w:val="22"/>
        </w:rPr>
      </w:pPr>
    </w:p>
    <w:p w:rsidR="00CD24AB" w:rsidRDefault="00CD24AB" w:rsidP="00354900">
      <w:pPr>
        <w:autoSpaceDE w:val="0"/>
        <w:autoSpaceDN w:val="0"/>
        <w:adjustRightInd w:val="0"/>
        <w:spacing w:line="360" w:lineRule="auto"/>
        <w:jc w:val="both"/>
        <w:rPr>
          <w:sz w:val="22"/>
        </w:rPr>
      </w:pPr>
    </w:p>
    <w:p w:rsidR="00B05CBC" w:rsidRPr="005E1FB3" w:rsidRDefault="00B05CBC" w:rsidP="00B05CBC">
      <w:pPr>
        <w:pStyle w:val="Default"/>
        <w:jc w:val="center"/>
        <w:rPr>
          <w:b/>
          <w:bCs/>
          <w:sz w:val="28"/>
          <w:szCs w:val="28"/>
        </w:rPr>
      </w:pPr>
      <w:r>
        <w:rPr>
          <w:b/>
          <w:bCs/>
          <w:sz w:val="28"/>
          <w:szCs w:val="28"/>
        </w:rPr>
        <w:t>CONDIZIONI E PRECAUZIONI GENERALI</w:t>
      </w: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tbl>
      <w:tblPr>
        <w:tblW w:w="97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59"/>
        <w:gridCol w:w="6939"/>
      </w:tblGrid>
      <w:tr w:rsidR="00B05CBC" w:rsidRPr="005E1FB3">
        <w:tblPrEx>
          <w:tblCellMar>
            <w:top w:w="0" w:type="dxa"/>
            <w:bottom w:w="0" w:type="dxa"/>
          </w:tblCellMar>
        </w:tblPrEx>
        <w:tc>
          <w:tcPr>
            <w:tcW w:w="2859" w:type="dxa"/>
          </w:tcPr>
          <w:p w:rsidR="00B05CBC" w:rsidRPr="005E1FB3" w:rsidRDefault="00B05CBC" w:rsidP="006E4588">
            <w:pPr>
              <w:overflowPunct w:val="0"/>
              <w:autoSpaceDE w:val="0"/>
              <w:autoSpaceDN w:val="0"/>
              <w:adjustRightInd w:val="0"/>
              <w:textAlignment w:val="baseline"/>
              <w:rPr>
                <w:b/>
                <w:bCs/>
              </w:rPr>
            </w:pPr>
            <w:r w:rsidRPr="005E1FB3">
              <w:rPr>
                <w:b/>
                <w:bCs/>
              </w:rPr>
              <w:t>ATT</w:t>
            </w:r>
            <w:r w:rsidR="00253978">
              <w:rPr>
                <w:b/>
                <w:bCs/>
              </w:rPr>
              <w:t xml:space="preserve">IVITÀ SVOLTA NEI PRESIDI </w:t>
            </w:r>
            <w:r w:rsidRPr="005E1FB3">
              <w:rPr>
                <w:b/>
                <w:bCs/>
              </w:rPr>
              <w:t xml:space="preserve">OSPEDALIERI </w:t>
            </w:r>
          </w:p>
          <w:p w:rsidR="00B05CBC" w:rsidRPr="005E1FB3" w:rsidRDefault="00B05CBC" w:rsidP="006E4588">
            <w:pPr>
              <w:overflowPunct w:val="0"/>
              <w:autoSpaceDE w:val="0"/>
              <w:autoSpaceDN w:val="0"/>
              <w:adjustRightInd w:val="0"/>
              <w:textAlignment w:val="baseline"/>
              <w:rPr>
                <w:b/>
                <w:bCs/>
              </w:rPr>
            </w:pPr>
          </w:p>
        </w:tc>
        <w:tc>
          <w:tcPr>
            <w:tcW w:w="6939" w:type="dxa"/>
          </w:tcPr>
          <w:p w:rsidR="00B05CBC" w:rsidRPr="005E1FB3" w:rsidRDefault="00B05CBC" w:rsidP="00B05CBC">
            <w:pPr>
              <w:widowControl w:val="0"/>
              <w:numPr>
                <w:ilvl w:val="0"/>
                <w:numId w:val="40"/>
              </w:numPr>
              <w:overflowPunct w:val="0"/>
              <w:autoSpaceDE w:val="0"/>
              <w:autoSpaceDN w:val="0"/>
              <w:adjustRightInd w:val="0"/>
              <w:ind w:left="706" w:hanging="706"/>
              <w:jc w:val="both"/>
              <w:textAlignment w:val="baseline"/>
              <w:rPr>
                <w:snapToGrid w:val="0"/>
              </w:rPr>
            </w:pPr>
            <w:r w:rsidRPr="005E1FB3">
              <w:rPr>
                <w:snapToGrid w:val="0"/>
              </w:rPr>
              <w:t>Viene svolta in prevalenza attività sanitaria di assistenza diretta all’utente, attività di diagnostica e di laboratorio. Attività a supporto di quella prevalente.</w:t>
            </w:r>
          </w:p>
        </w:tc>
      </w:tr>
      <w:tr w:rsidR="00B05CBC" w:rsidRPr="005E1FB3">
        <w:tblPrEx>
          <w:tblCellMar>
            <w:top w:w="0" w:type="dxa"/>
            <w:bottom w:w="0" w:type="dxa"/>
          </w:tblCellMar>
        </w:tblPrEx>
        <w:tc>
          <w:tcPr>
            <w:tcW w:w="2859" w:type="dxa"/>
          </w:tcPr>
          <w:p w:rsidR="00B05CBC" w:rsidRPr="005E1FB3" w:rsidRDefault="00B05CBC" w:rsidP="006E4588">
            <w:pPr>
              <w:overflowPunct w:val="0"/>
              <w:autoSpaceDE w:val="0"/>
              <w:autoSpaceDN w:val="0"/>
              <w:adjustRightInd w:val="0"/>
              <w:textAlignment w:val="baseline"/>
              <w:rPr>
                <w:b/>
                <w:bCs/>
              </w:rPr>
            </w:pPr>
            <w:r w:rsidRPr="005E1FB3">
              <w:rPr>
                <w:b/>
                <w:bCs/>
              </w:rPr>
              <w:t xml:space="preserve">ATTIVITA’ DI SUPPORTO </w:t>
            </w:r>
          </w:p>
        </w:tc>
        <w:tc>
          <w:tcPr>
            <w:tcW w:w="6939" w:type="dxa"/>
          </w:tcPr>
          <w:p w:rsidR="00B05CBC" w:rsidRPr="005E1FB3" w:rsidRDefault="00B05CBC" w:rsidP="00B05CBC">
            <w:pPr>
              <w:widowControl w:val="0"/>
              <w:numPr>
                <w:ilvl w:val="0"/>
                <w:numId w:val="40"/>
              </w:numPr>
              <w:overflowPunct w:val="0"/>
              <w:autoSpaceDE w:val="0"/>
              <w:autoSpaceDN w:val="0"/>
              <w:adjustRightInd w:val="0"/>
              <w:ind w:left="706" w:hanging="706"/>
              <w:jc w:val="both"/>
              <w:textAlignment w:val="baseline"/>
              <w:rPr>
                <w:snapToGrid w:val="0"/>
              </w:rPr>
            </w:pPr>
            <w:r w:rsidRPr="005E1FB3">
              <w:rPr>
                <w:snapToGrid w:val="0"/>
              </w:rPr>
              <w:t>attività tecnica, logistica, amministrativa di supporto, con differenti autorizzazioni di accesso.</w:t>
            </w:r>
          </w:p>
        </w:tc>
      </w:tr>
      <w:tr w:rsidR="00B05CBC" w:rsidRPr="005E1FB3">
        <w:tblPrEx>
          <w:tblCellMar>
            <w:top w:w="0" w:type="dxa"/>
            <w:bottom w:w="0" w:type="dxa"/>
          </w:tblCellMar>
        </w:tblPrEx>
        <w:tc>
          <w:tcPr>
            <w:tcW w:w="2859" w:type="dxa"/>
          </w:tcPr>
          <w:p w:rsidR="00B05CBC" w:rsidRPr="005E1FB3" w:rsidRDefault="00B05CBC" w:rsidP="006E4588">
            <w:pPr>
              <w:overflowPunct w:val="0"/>
              <w:autoSpaceDE w:val="0"/>
              <w:autoSpaceDN w:val="0"/>
              <w:adjustRightInd w:val="0"/>
              <w:textAlignment w:val="baseline"/>
              <w:rPr>
                <w:b/>
                <w:bCs/>
              </w:rPr>
            </w:pPr>
            <w:r w:rsidRPr="005E1FB3">
              <w:rPr>
                <w:b/>
                <w:bCs/>
              </w:rPr>
              <w:t>COMUNICAZIONI DI ACCESSO E CONTROLLO</w:t>
            </w:r>
          </w:p>
        </w:tc>
        <w:tc>
          <w:tcPr>
            <w:tcW w:w="6939" w:type="dxa"/>
          </w:tcPr>
          <w:p w:rsidR="00B05CBC" w:rsidRPr="005E1FB3" w:rsidRDefault="00B05CBC" w:rsidP="00B05CBC">
            <w:pPr>
              <w:widowControl w:val="0"/>
              <w:numPr>
                <w:ilvl w:val="0"/>
                <w:numId w:val="40"/>
              </w:numPr>
              <w:overflowPunct w:val="0"/>
              <w:autoSpaceDE w:val="0"/>
              <w:autoSpaceDN w:val="0"/>
              <w:adjustRightInd w:val="0"/>
              <w:ind w:left="706" w:hanging="706"/>
              <w:jc w:val="both"/>
              <w:textAlignment w:val="baseline"/>
              <w:rPr>
                <w:snapToGrid w:val="0"/>
              </w:rPr>
            </w:pPr>
            <w:r w:rsidRPr="005E1FB3">
              <w:rPr>
                <w:snapToGrid w:val="0"/>
              </w:rPr>
              <w:t>Le operazioni in loco devono essere sempre anticipate e concordate con il personale preposto al controllo dell’appalto / dei lavori e del personale preposto di reparto, anche al fine di tutela dai rischi specifici sotto elencati</w:t>
            </w:r>
          </w:p>
          <w:p w:rsidR="00B05CBC" w:rsidRPr="005E1FB3" w:rsidRDefault="00B05CBC" w:rsidP="00B05CBC">
            <w:pPr>
              <w:widowControl w:val="0"/>
              <w:numPr>
                <w:ilvl w:val="0"/>
                <w:numId w:val="40"/>
              </w:numPr>
              <w:overflowPunct w:val="0"/>
              <w:autoSpaceDE w:val="0"/>
              <w:autoSpaceDN w:val="0"/>
              <w:adjustRightInd w:val="0"/>
              <w:ind w:left="706" w:hanging="706"/>
              <w:jc w:val="both"/>
              <w:textAlignment w:val="baseline"/>
              <w:rPr>
                <w:snapToGrid w:val="0"/>
              </w:rPr>
            </w:pPr>
            <w:r w:rsidRPr="005E1FB3">
              <w:rPr>
                <w:snapToGrid w:val="0"/>
              </w:rPr>
              <w:t xml:space="preserve">Il personale della Ditta deve essere riconoscibile tramite tessera di riconoscimento esposta bene in vista sugli indumenti, corredata di fotografia, e contenente le generalità del lavoratore, l'indicazione del datore di lavoro e dell’impresa in appalto, come ad es.: </w:t>
            </w:r>
          </w:p>
          <w:p w:rsidR="00B05CBC" w:rsidRPr="005E1FB3" w:rsidRDefault="00B05CBC" w:rsidP="006E4588">
            <w:pPr>
              <w:widowControl w:val="0"/>
              <w:overflowPunct w:val="0"/>
              <w:autoSpaceDE w:val="0"/>
              <w:autoSpaceDN w:val="0"/>
              <w:adjustRightInd w:val="0"/>
              <w:jc w:val="both"/>
              <w:textAlignment w:val="baseline"/>
              <w:rPr>
                <w:snapToGrid w:val="0"/>
              </w:rPr>
            </w:pPr>
          </w:p>
          <w:p w:rsidR="00B05CBC" w:rsidRPr="000B4F44" w:rsidRDefault="00B05CBC" w:rsidP="00253978">
            <w:pPr>
              <w:widowControl w:val="0"/>
              <w:overflowPunct w:val="0"/>
              <w:autoSpaceDE w:val="0"/>
              <w:autoSpaceDN w:val="0"/>
              <w:adjustRightInd w:val="0"/>
              <w:jc w:val="center"/>
              <w:textAlignment w:val="baseline"/>
              <w:rPr>
                <w:snapToGrid w:val="0"/>
              </w:rPr>
            </w:pPr>
            <w:r w:rsidRPr="000B4F44">
              <w:rPr>
                <w:b/>
                <w:sz w:val="16"/>
                <w:szCs w:val="16"/>
              </w:rPr>
              <w:t>Cognome e Nome del lavoratore</w:t>
            </w:r>
          </w:p>
          <w:p w:rsidR="00B05CBC" w:rsidRPr="000B4F44" w:rsidRDefault="00B05CBC" w:rsidP="00253978">
            <w:pPr>
              <w:widowControl w:val="0"/>
              <w:overflowPunct w:val="0"/>
              <w:autoSpaceDE w:val="0"/>
              <w:autoSpaceDN w:val="0"/>
              <w:adjustRightInd w:val="0"/>
              <w:jc w:val="center"/>
              <w:textAlignment w:val="baseline"/>
              <w:rPr>
                <w:b/>
                <w:bCs/>
                <w:snapToGrid w:val="0"/>
              </w:rPr>
            </w:pPr>
            <w:r w:rsidRPr="000B4F44">
              <w:rPr>
                <w:b/>
                <w:bCs/>
                <w:noProof/>
                <w:sz w:val="16"/>
                <w:szCs w:val="16"/>
              </w:rPr>
              <w:t>n. matricola</w:t>
            </w:r>
          </w:p>
          <w:p w:rsidR="00B05CBC" w:rsidRPr="000B4F44" w:rsidRDefault="00B05CBC" w:rsidP="00253978">
            <w:pPr>
              <w:widowControl w:val="0"/>
              <w:overflowPunct w:val="0"/>
              <w:autoSpaceDE w:val="0"/>
              <w:autoSpaceDN w:val="0"/>
              <w:adjustRightInd w:val="0"/>
              <w:jc w:val="center"/>
              <w:textAlignment w:val="baseline"/>
              <w:rPr>
                <w:snapToGrid w:val="0"/>
              </w:rPr>
            </w:pPr>
            <w:r w:rsidRPr="000B4F44">
              <w:rPr>
                <w:b/>
                <w:sz w:val="16"/>
                <w:szCs w:val="16"/>
              </w:rPr>
              <w:t>Impresa</w:t>
            </w:r>
          </w:p>
          <w:p w:rsidR="00B05CBC" w:rsidRPr="000B4F44" w:rsidRDefault="00B05CBC" w:rsidP="006E4588">
            <w:pPr>
              <w:pStyle w:val="Titolo2"/>
              <w:rPr>
                <w:rFonts w:ascii="Times New Roman" w:hAnsi="Times New Roman"/>
                <w:snapToGrid w:val="0"/>
                <w:sz w:val="24"/>
                <w:szCs w:val="24"/>
              </w:rPr>
            </w:pPr>
            <w:r w:rsidRPr="000B4F44">
              <w:rPr>
                <w:rFonts w:ascii="Times New Roman" w:hAnsi="Times New Roman"/>
                <w:sz w:val="24"/>
                <w:szCs w:val="24"/>
              </w:rPr>
              <w:t>Sede</w:t>
            </w:r>
          </w:p>
          <w:p w:rsidR="00B05CBC" w:rsidRPr="000B4F44" w:rsidRDefault="00B05CBC" w:rsidP="006E4588">
            <w:pPr>
              <w:pStyle w:val="Titolo3"/>
              <w:rPr>
                <w:rFonts w:ascii="Times New Roman" w:hAnsi="Times New Roman"/>
                <w:color w:val="auto"/>
                <w:sz w:val="20"/>
              </w:rPr>
            </w:pPr>
            <w:r w:rsidRPr="000B4F44">
              <w:rPr>
                <w:rFonts w:ascii="Times New Roman" w:hAnsi="Times New Roman"/>
                <w:color w:val="auto"/>
                <w:sz w:val="20"/>
              </w:rPr>
              <w:t>P. IVA</w:t>
            </w:r>
          </w:p>
          <w:p w:rsidR="00253978" w:rsidRDefault="00B05CBC" w:rsidP="00253978">
            <w:pPr>
              <w:jc w:val="center"/>
              <w:rPr>
                <w:b/>
                <w:sz w:val="16"/>
                <w:szCs w:val="16"/>
              </w:rPr>
            </w:pPr>
            <w:r w:rsidRPr="00B05CBC">
              <w:rPr>
                <w:b/>
                <w:sz w:val="16"/>
                <w:szCs w:val="16"/>
              </w:rPr>
              <w:t>Tessera di riconoscimento (articolo 6, comma 1, Legge n. 123/07)</w:t>
            </w:r>
            <w:r w:rsidR="00253978">
              <w:rPr>
                <w:b/>
                <w:sz w:val="16"/>
                <w:szCs w:val="16"/>
              </w:rPr>
              <w:t xml:space="preserve"> </w:t>
            </w:r>
            <w:r w:rsidRPr="00B05CBC">
              <w:rPr>
                <w:b/>
                <w:sz w:val="16"/>
                <w:szCs w:val="16"/>
              </w:rPr>
              <w:t xml:space="preserve">in conformità con </w:t>
            </w:r>
          </w:p>
          <w:p w:rsidR="00B05CBC" w:rsidRPr="00253978" w:rsidRDefault="00B05CBC" w:rsidP="00253978">
            <w:pPr>
              <w:jc w:val="center"/>
              <w:rPr>
                <w:b/>
                <w:sz w:val="16"/>
                <w:szCs w:val="16"/>
              </w:rPr>
            </w:pPr>
            <w:r w:rsidRPr="00B05CBC">
              <w:rPr>
                <w:b/>
                <w:sz w:val="16"/>
                <w:szCs w:val="16"/>
              </w:rPr>
              <w:t xml:space="preserve">provvedimento 23/11/06 del Garante per </w:t>
            </w:r>
            <w:smartTag w:uri="urn:schemas-microsoft-com:office:smarttags" w:element="PersonName">
              <w:smartTagPr>
                <w:attr w:name="ProductID" w:val="la Protezione"/>
              </w:smartTagPr>
              <w:r w:rsidRPr="00B05CBC">
                <w:rPr>
                  <w:b/>
                  <w:sz w:val="16"/>
                  <w:szCs w:val="16"/>
                </w:rPr>
                <w:t>la Protezione</w:t>
              </w:r>
            </w:smartTag>
            <w:r w:rsidRPr="00B05CBC">
              <w:rPr>
                <w:b/>
                <w:sz w:val="16"/>
                <w:szCs w:val="16"/>
              </w:rPr>
              <w:t xml:space="preserve"> dei dati Personali</w:t>
            </w:r>
          </w:p>
          <w:p w:rsidR="00B05CBC" w:rsidRPr="005E1FB3" w:rsidRDefault="00B05CBC" w:rsidP="006E4588">
            <w:pPr>
              <w:widowControl w:val="0"/>
              <w:overflowPunct w:val="0"/>
              <w:autoSpaceDE w:val="0"/>
              <w:autoSpaceDN w:val="0"/>
              <w:adjustRightInd w:val="0"/>
              <w:jc w:val="both"/>
              <w:textAlignment w:val="baseline"/>
              <w:rPr>
                <w:snapToGrid w:val="0"/>
                <w:sz w:val="16"/>
              </w:rPr>
            </w:pPr>
          </w:p>
          <w:p w:rsidR="00B05CBC" w:rsidRPr="005E1FB3" w:rsidRDefault="00B05CBC" w:rsidP="006E4588">
            <w:pPr>
              <w:pStyle w:val="BodyText21"/>
              <w:overflowPunct w:val="0"/>
              <w:autoSpaceDE w:val="0"/>
              <w:autoSpaceDN w:val="0"/>
              <w:adjustRightInd w:val="0"/>
              <w:textAlignment w:val="baseline"/>
              <w:rPr>
                <w:snapToGrid w:val="0"/>
                <w:szCs w:val="24"/>
              </w:rPr>
            </w:pPr>
          </w:p>
          <w:p w:rsidR="00B05CBC" w:rsidRPr="005E1FB3" w:rsidRDefault="00B05CBC" w:rsidP="00B05CBC">
            <w:pPr>
              <w:widowControl w:val="0"/>
              <w:numPr>
                <w:ilvl w:val="0"/>
                <w:numId w:val="40"/>
              </w:numPr>
              <w:overflowPunct w:val="0"/>
              <w:autoSpaceDE w:val="0"/>
              <w:autoSpaceDN w:val="0"/>
              <w:adjustRightInd w:val="0"/>
              <w:ind w:left="706" w:hanging="706"/>
              <w:jc w:val="both"/>
              <w:textAlignment w:val="baseline"/>
              <w:rPr>
                <w:snapToGrid w:val="0"/>
              </w:rPr>
            </w:pPr>
            <w:r w:rsidRPr="005E1FB3">
              <w:rPr>
                <w:snapToGrid w:val="0"/>
              </w:rPr>
              <w:t>Ogni intervento in locali dove si svolge regolare attività sanitaria deve essere concordato col personale sanitario ed appositamente autorizzato.</w:t>
            </w:r>
          </w:p>
          <w:p w:rsidR="00B05CBC" w:rsidRPr="005E1FB3" w:rsidRDefault="00B05CBC" w:rsidP="00B05CBC">
            <w:pPr>
              <w:widowControl w:val="0"/>
              <w:numPr>
                <w:ilvl w:val="0"/>
                <w:numId w:val="40"/>
              </w:numPr>
              <w:overflowPunct w:val="0"/>
              <w:autoSpaceDE w:val="0"/>
              <w:autoSpaceDN w:val="0"/>
              <w:adjustRightInd w:val="0"/>
              <w:ind w:left="706" w:hanging="706"/>
              <w:jc w:val="both"/>
              <w:textAlignment w:val="baseline"/>
              <w:rPr>
                <w:snapToGrid w:val="0"/>
              </w:rPr>
            </w:pPr>
            <w:r w:rsidRPr="005E1FB3">
              <w:rPr>
                <w:snapToGrid w:val="0"/>
              </w:rPr>
              <w:t>E’ prevista la presenza di personale dell’Azienda Sanitaria Provinciale per controllo e supervisione della consegna.</w:t>
            </w:r>
          </w:p>
          <w:p w:rsidR="00B05CBC" w:rsidRPr="005E1FB3" w:rsidRDefault="00B05CBC" w:rsidP="00B05CBC">
            <w:pPr>
              <w:widowControl w:val="0"/>
              <w:numPr>
                <w:ilvl w:val="0"/>
                <w:numId w:val="40"/>
              </w:numPr>
              <w:overflowPunct w:val="0"/>
              <w:autoSpaceDE w:val="0"/>
              <w:autoSpaceDN w:val="0"/>
              <w:adjustRightInd w:val="0"/>
              <w:ind w:left="706" w:hanging="706"/>
              <w:jc w:val="both"/>
              <w:textAlignment w:val="baseline"/>
              <w:rPr>
                <w:snapToGrid w:val="0"/>
              </w:rPr>
            </w:pPr>
            <w:r w:rsidRPr="005E1FB3">
              <w:rPr>
                <w:snapToGrid w:val="0"/>
              </w:rPr>
              <w:t>Ogni interferenza con impianti dovrà essere comunicata e gestita con la supe</w:t>
            </w:r>
            <w:r w:rsidR="0016369D">
              <w:rPr>
                <w:snapToGrid w:val="0"/>
              </w:rPr>
              <w:t xml:space="preserve">rvisione della S.C Tecnico Patrimoniale e </w:t>
            </w:r>
            <w:r w:rsidRPr="005E1FB3">
              <w:rPr>
                <w:snapToGrid w:val="0"/>
              </w:rPr>
              <w:t xml:space="preserve">dei suoi operatori </w:t>
            </w:r>
          </w:p>
          <w:p w:rsidR="00B05CBC" w:rsidRPr="005E1FB3" w:rsidRDefault="00B05CBC" w:rsidP="00B05CBC">
            <w:pPr>
              <w:widowControl w:val="0"/>
              <w:numPr>
                <w:ilvl w:val="0"/>
                <w:numId w:val="40"/>
              </w:numPr>
              <w:overflowPunct w:val="0"/>
              <w:autoSpaceDE w:val="0"/>
              <w:autoSpaceDN w:val="0"/>
              <w:adjustRightInd w:val="0"/>
              <w:ind w:left="706" w:hanging="706"/>
              <w:jc w:val="both"/>
              <w:textAlignment w:val="baseline"/>
            </w:pPr>
            <w:r w:rsidRPr="005E1FB3">
              <w:rPr>
                <w:snapToGrid w:val="0"/>
              </w:rPr>
              <w:t>Ogni situazione di pericolo va segnalata al personale individuato preposto.</w:t>
            </w:r>
          </w:p>
        </w:tc>
      </w:tr>
      <w:tr w:rsidR="00B05CBC" w:rsidRPr="005E1FB3">
        <w:tblPrEx>
          <w:tblCellMar>
            <w:top w:w="0" w:type="dxa"/>
            <w:bottom w:w="0" w:type="dxa"/>
          </w:tblCellMar>
        </w:tblPrEx>
        <w:tc>
          <w:tcPr>
            <w:tcW w:w="2859" w:type="dxa"/>
          </w:tcPr>
          <w:p w:rsidR="00B05CBC" w:rsidRPr="005E1FB3" w:rsidRDefault="00B05CBC" w:rsidP="006E4588">
            <w:pPr>
              <w:pStyle w:val="Intestazione"/>
              <w:tabs>
                <w:tab w:val="clear" w:pos="4819"/>
                <w:tab w:val="clear" w:pos="9638"/>
              </w:tabs>
              <w:overflowPunct w:val="0"/>
              <w:autoSpaceDE w:val="0"/>
              <w:autoSpaceDN w:val="0"/>
              <w:adjustRightInd w:val="0"/>
              <w:spacing w:before="120" w:after="120"/>
              <w:textAlignment w:val="baseline"/>
              <w:rPr>
                <w:b/>
                <w:bCs/>
              </w:rPr>
            </w:pPr>
            <w:r w:rsidRPr="005E1FB3">
              <w:rPr>
                <w:b/>
                <w:bCs/>
              </w:rPr>
              <w:t xml:space="preserve">SERVIZI IGIENICI </w:t>
            </w:r>
          </w:p>
        </w:tc>
        <w:tc>
          <w:tcPr>
            <w:tcW w:w="6939" w:type="dxa"/>
          </w:tcPr>
          <w:p w:rsidR="00B05CBC" w:rsidRPr="005E1FB3" w:rsidRDefault="00B05CBC" w:rsidP="00253978">
            <w:pPr>
              <w:widowControl w:val="0"/>
              <w:numPr>
                <w:ilvl w:val="0"/>
                <w:numId w:val="40"/>
              </w:numPr>
              <w:overflowPunct w:val="0"/>
              <w:autoSpaceDE w:val="0"/>
              <w:autoSpaceDN w:val="0"/>
              <w:adjustRightInd w:val="0"/>
              <w:ind w:left="706" w:hanging="706"/>
              <w:jc w:val="both"/>
              <w:textAlignment w:val="baseline"/>
            </w:pPr>
            <w:r w:rsidRPr="005E1FB3">
              <w:rPr>
                <w:snapToGrid w:val="0"/>
              </w:rPr>
              <w:t xml:space="preserve">I servizi igienici per gli operatori della Ditta appaltatrice sono quelli destinati all’utenza, disponibili </w:t>
            </w:r>
            <w:r w:rsidR="00253978">
              <w:rPr>
                <w:snapToGrid w:val="0"/>
              </w:rPr>
              <w:t>rispettivamente al piano rialzato del Padiglione Ravaschieri ed al Piano terra del Padiglione Volano.</w:t>
            </w:r>
            <w:r w:rsidRPr="005E1FB3">
              <w:t xml:space="preserve">   </w:t>
            </w:r>
          </w:p>
        </w:tc>
      </w:tr>
      <w:tr w:rsidR="00B05CBC" w:rsidRPr="005E1FB3">
        <w:tblPrEx>
          <w:tblCellMar>
            <w:top w:w="0" w:type="dxa"/>
            <w:bottom w:w="0" w:type="dxa"/>
          </w:tblCellMar>
        </w:tblPrEx>
        <w:tc>
          <w:tcPr>
            <w:tcW w:w="2859" w:type="dxa"/>
          </w:tcPr>
          <w:p w:rsidR="00B05CBC" w:rsidRPr="005E1FB3" w:rsidRDefault="00B05CBC" w:rsidP="006E4588">
            <w:pPr>
              <w:pStyle w:val="Intestazione"/>
              <w:tabs>
                <w:tab w:val="clear" w:pos="4819"/>
                <w:tab w:val="clear" w:pos="9638"/>
              </w:tabs>
              <w:overflowPunct w:val="0"/>
              <w:autoSpaceDE w:val="0"/>
              <w:autoSpaceDN w:val="0"/>
              <w:adjustRightInd w:val="0"/>
              <w:spacing w:before="120" w:after="120"/>
              <w:textAlignment w:val="baseline"/>
              <w:rPr>
                <w:b/>
                <w:bCs/>
              </w:rPr>
            </w:pPr>
            <w:r w:rsidRPr="005E1FB3">
              <w:rPr>
                <w:b/>
                <w:bCs/>
              </w:rPr>
              <w:t xml:space="preserve">PRONTO SOCCORSO </w:t>
            </w:r>
          </w:p>
        </w:tc>
        <w:tc>
          <w:tcPr>
            <w:tcW w:w="6939" w:type="dxa"/>
          </w:tcPr>
          <w:p w:rsidR="00B05CBC" w:rsidRPr="005E1FB3" w:rsidRDefault="00B05CBC" w:rsidP="00B05CBC">
            <w:pPr>
              <w:widowControl w:val="0"/>
              <w:numPr>
                <w:ilvl w:val="0"/>
                <w:numId w:val="40"/>
              </w:numPr>
              <w:overflowPunct w:val="0"/>
              <w:autoSpaceDE w:val="0"/>
              <w:autoSpaceDN w:val="0"/>
              <w:adjustRightInd w:val="0"/>
              <w:ind w:left="706" w:hanging="706"/>
              <w:jc w:val="both"/>
              <w:textAlignment w:val="baseline"/>
              <w:rPr>
                <w:snapToGrid w:val="0"/>
              </w:rPr>
            </w:pPr>
            <w:r w:rsidRPr="005E1FB3">
              <w:rPr>
                <w:snapToGrid w:val="0"/>
              </w:rPr>
              <w:t>Tutte le Aziende appaltatrici devono disporre della dotazione prevista da DM 388/2003  in ragione della classe di appartenenza.</w:t>
            </w:r>
          </w:p>
          <w:p w:rsidR="00B05CBC" w:rsidRPr="005E1FB3" w:rsidRDefault="0016369D" w:rsidP="0016369D">
            <w:pPr>
              <w:widowControl w:val="0"/>
              <w:numPr>
                <w:ilvl w:val="0"/>
                <w:numId w:val="40"/>
              </w:numPr>
              <w:overflowPunct w:val="0"/>
              <w:autoSpaceDE w:val="0"/>
              <w:autoSpaceDN w:val="0"/>
              <w:adjustRightInd w:val="0"/>
              <w:ind w:left="706" w:hanging="706"/>
              <w:jc w:val="both"/>
              <w:textAlignment w:val="baseline"/>
              <w:rPr>
                <w:snapToGrid w:val="0"/>
              </w:rPr>
            </w:pPr>
            <w:r>
              <w:rPr>
                <w:snapToGrid w:val="0"/>
              </w:rPr>
              <w:t>Nel P.O.</w:t>
            </w:r>
            <w:r w:rsidR="00B05CBC" w:rsidRPr="005E1FB3">
              <w:rPr>
                <w:snapToGrid w:val="0"/>
              </w:rPr>
              <w:t xml:space="preserve"> è possibile fruire</w:t>
            </w:r>
            <w:r>
              <w:rPr>
                <w:snapToGrid w:val="0"/>
              </w:rPr>
              <w:t>, ove necessario,</w:t>
            </w:r>
            <w:r w:rsidR="00B05CBC" w:rsidRPr="005E1FB3">
              <w:rPr>
                <w:snapToGrid w:val="0"/>
              </w:rPr>
              <w:t xml:space="preserve"> delle prestazioni sanitarie </w:t>
            </w:r>
            <w:r>
              <w:rPr>
                <w:snapToGrid w:val="0"/>
              </w:rPr>
              <w:t>di</w:t>
            </w:r>
            <w:r w:rsidR="00B05CBC" w:rsidRPr="005E1FB3">
              <w:rPr>
                <w:snapToGrid w:val="0"/>
              </w:rPr>
              <w:t xml:space="preserve"> Pronto Soccorso.</w:t>
            </w:r>
            <w:r>
              <w:rPr>
                <w:snapToGrid w:val="0"/>
              </w:rPr>
              <w:t xml:space="preserve"> L’eventuale ricovero dovrà essere gestito da altro ospedale, attesa la vocazione pediatrica del </w:t>
            </w:r>
            <w:r w:rsidR="00253978">
              <w:rPr>
                <w:snapToGrid w:val="0"/>
              </w:rPr>
              <w:t xml:space="preserve">P.O. </w:t>
            </w:r>
            <w:r>
              <w:rPr>
                <w:snapToGrid w:val="0"/>
              </w:rPr>
              <w:t>Santobono</w:t>
            </w:r>
            <w:r w:rsidR="00B05CBC" w:rsidRPr="005E1FB3">
              <w:rPr>
                <w:snapToGrid w:val="0"/>
              </w:rPr>
              <w:t>.</w:t>
            </w:r>
          </w:p>
        </w:tc>
      </w:tr>
      <w:tr w:rsidR="00B05CBC" w:rsidRPr="005E1FB3">
        <w:tblPrEx>
          <w:tblCellMar>
            <w:top w:w="0" w:type="dxa"/>
            <w:bottom w:w="0" w:type="dxa"/>
          </w:tblCellMar>
        </w:tblPrEx>
        <w:tc>
          <w:tcPr>
            <w:tcW w:w="2859" w:type="dxa"/>
          </w:tcPr>
          <w:p w:rsidR="00B05CBC" w:rsidRPr="005E1FB3" w:rsidRDefault="00B05CBC" w:rsidP="006E4588">
            <w:pPr>
              <w:pStyle w:val="Intestazione"/>
              <w:tabs>
                <w:tab w:val="clear" w:pos="4819"/>
                <w:tab w:val="clear" w:pos="9638"/>
              </w:tabs>
              <w:overflowPunct w:val="0"/>
              <w:autoSpaceDE w:val="0"/>
              <w:autoSpaceDN w:val="0"/>
              <w:adjustRightInd w:val="0"/>
              <w:spacing w:before="120" w:after="120"/>
              <w:textAlignment w:val="baseline"/>
              <w:rPr>
                <w:b/>
                <w:bCs/>
              </w:rPr>
            </w:pPr>
            <w:r w:rsidRPr="005E1FB3">
              <w:rPr>
                <w:b/>
                <w:bCs/>
              </w:rPr>
              <w:t>ALLARME INCENDIO</w:t>
            </w:r>
          </w:p>
          <w:p w:rsidR="00B05CBC" w:rsidRPr="005E1FB3" w:rsidRDefault="00B05CBC" w:rsidP="006E4588">
            <w:pPr>
              <w:pStyle w:val="Intestazione"/>
              <w:tabs>
                <w:tab w:val="clear" w:pos="4819"/>
                <w:tab w:val="clear" w:pos="9638"/>
              </w:tabs>
              <w:overflowPunct w:val="0"/>
              <w:autoSpaceDE w:val="0"/>
              <w:autoSpaceDN w:val="0"/>
              <w:adjustRightInd w:val="0"/>
              <w:spacing w:before="120" w:after="120"/>
              <w:textAlignment w:val="baseline"/>
              <w:rPr>
                <w:b/>
                <w:bCs/>
              </w:rPr>
            </w:pPr>
            <w:r w:rsidRPr="005E1FB3">
              <w:rPr>
                <w:b/>
                <w:bCs/>
              </w:rPr>
              <w:t>EVACUAZIONE</w:t>
            </w:r>
          </w:p>
        </w:tc>
        <w:tc>
          <w:tcPr>
            <w:tcW w:w="6939" w:type="dxa"/>
          </w:tcPr>
          <w:p w:rsidR="00B05CBC" w:rsidRPr="005E1FB3" w:rsidRDefault="00B05CBC" w:rsidP="00B05CBC">
            <w:pPr>
              <w:widowControl w:val="0"/>
              <w:numPr>
                <w:ilvl w:val="0"/>
                <w:numId w:val="40"/>
              </w:numPr>
              <w:overflowPunct w:val="0"/>
              <w:autoSpaceDE w:val="0"/>
              <w:autoSpaceDN w:val="0"/>
              <w:adjustRightInd w:val="0"/>
              <w:ind w:left="706" w:hanging="706"/>
              <w:jc w:val="both"/>
              <w:textAlignment w:val="baseline"/>
              <w:rPr>
                <w:snapToGrid w:val="0"/>
              </w:rPr>
            </w:pPr>
            <w:r w:rsidRPr="005E1FB3">
              <w:rPr>
                <w:snapToGrid w:val="0"/>
              </w:rPr>
              <w:t>In caso di allarme da dispositivo acustico-visivo o per evidenza diretta, seguire le istruzioni del personale di servizio, e  la segnaletica di esodo verso luoghi sicuri</w:t>
            </w:r>
          </w:p>
          <w:p w:rsidR="00B05CBC" w:rsidRPr="005E1FB3" w:rsidRDefault="00B05CBC" w:rsidP="00B05CBC">
            <w:pPr>
              <w:widowControl w:val="0"/>
              <w:numPr>
                <w:ilvl w:val="0"/>
                <w:numId w:val="40"/>
              </w:numPr>
              <w:overflowPunct w:val="0"/>
              <w:autoSpaceDE w:val="0"/>
              <w:autoSpaceDN w:val="0"/>
              <w:adjustRightInd w:val="0"/>
              <w:ind w:left="706" w:hanging="706"/>
              <w:jc w:val="both"/>
              <w:textAlignment w:val="baseline"/>
              <w:rPr>
                <w:snapToGrid w:val="0"/>
              </w:rPr>
            </w:pPr>
            <w:r w:rsidRPr="005E1FB3">
              <w:rPr>
                <w:snapToGrid w:val="0"/>
              </w:rPr>
              <w:t>Gli appaltatori sono responsabili delle proprie attrezzature e materiali che non devono formare intralcio o impedimento o pericolo di incendio lungo le vie di esodo.</w:t>
            </w:r>
          </w:p>
        </w:tc>
      </w:tr>
      <w:tr w:rsidR="00B05CBC" w:rsidRPr="005E1FB3">
        <w:tblPrEx>
          <w:tblCellMar>
            <w:top w:w="0" w:type="dxa"/>
            <w:bottom w:w="0" w:type="dxa"/>
          </w:tblCellMar>
        </w:tblPrEx>
        <w:tc>
          <w:tcPr>
            <w:tcW w:w="2859" w:type="dxa"/>
          </w:tcPr>
          <w:p w:rsidR="00B05CBC" w:rsidRPr="005E1FB3" w:rsidRDefault="00B05CBC" w:rsidP="006E4588">
            <w:pPr>
              <w:pStyle w:val="Intestazione"/>
              <w:tabs>
                <w:tab w:val="clear" w:pos="4819"/>
                <w:tab w:val="clear" w:pos="9638"/>
              </w:tabs>
              <w:overflowPunct w:val="0"/>
              <w:autoSpaceDE w:val="0"/>
              <w:autoSpaceDN w:val="0"/>
              <w:adjustRightInd w:val="0"/>
              <w:spacing w:before="120" w:after="120"/>
              <w:textAlignment w:val="baseline"/>
              <w:rPr>
                <w:b/>
                <w:bCs/>
              </w:rPr>
            </w:pPr>
            <w:r w:rsidRPr="005E1FB3">
              <w:rPr>
                <w:b/>
                <w:bCs/>
              </w:rPr>
              <w:t xml:space="preserve">APPARECCHI TELEFONICI UTILIZZABILI </w:t>
            </w:r>
          </w:p>
        </w:tc>
        <w:tc>
          <w:tcPr>
            <w:tcW w:w="6939" w:type="dxa"/>
          </w:tcPr>
          <w:p w:rsidR="00B05CBC" w:rsidRPr="005E1FB3" w:rsidRDefault="00B05CBC" w:rsidP="00B05CBC">
            <w:pPr>
              <w:widowControl w:val="0"/>
              <w:numPr>
                <w:ilvl w:val="0"/>
                <w:numId w:val="40"/>
              </w:numPr>
              <w:overflowPunct w:val="0"/>
              <w:autoSpaceDE w:val="0"/>
              <w:autoSpaceDN w:val="0"/>
              <w:adjustRightInd w:val="0"/>
              <w:ind w:left="706" w:hanging="706"/>
              <w:jc w:val="both"/>
              <w:textAlignment w:val="baseline"/>
              <w:rPr>
                <w:snapToGrid w:val="0"/>
              </w:rPr>
            </w:pPr>
            <w:r w:rsidRPr="005E1FB3">
              <w:rPr>
                <w:snapToGrid w:val="0"/>
              </w:rPr>
              <w:t>Nei reparti ospedalieri è disponibile un telefono sia per l’emergenza che per le comunicazioni aziendali.</w:t>
            </w:r>
          </w:p>
          <w:p w:rsidR="00B05CBC" w:rsidRPr="005E1FB3" w:rsidRDefault="00B05CBC" w:rsidP="00B05CBC">
            <w:pPr>
              <w:widowControl w:val="0"/>
              <w:numPr>
                <w:ilvl w:val="0"/>
                <w:numId w:val="40"/>
              </w:numPr>
              <w:overflowPunct w:val="0"/>
              <w:autoSpaceDE w:val="0"/>
              <w:autoSpaceDN w:val="0"/>
              <w:adjustRightInd w:val="0"/>
              <w:ind w:left="706" w:hanging="706"/>
              <w:jc w:val="both"/>
              <w:textAlignment w:val="baseline"/>
              <w:rPr>
                <w:snapToGrid w:val="0"/>
              </w:rPr>
            </w:pPr>
            <w:r w:rsidRPr="005E1FB3">
              <w:rPr>
                <w:snapToGrid w:val="0"/>
              </w:rPr>
              <w:t>Per le chiamate esterne occorre richiedere al centralino la connessione, solo per motivi strettamente di servizio.</w:t>
            </w:r>
          </w:p>
        </w:tc>
      </w:tr>
      <w:tr w:rsidR="00B05CBC" w:rsidRPr="005E1FB3">
        <w:tblPrEx>
          <w:tblCellMar>
            <w:top w:w="0" w:type="dxa"/>
            <w:bottom w:w="0" w:type="dxa"/>
          </w:tblCellMar>
        </w:tblPrEx>
        <w:trPr>
          <w:trHeight w:val="1239"/>
        </w:trPr>
        <w:tc>
          <w:tcPr>
            <w:tcW w:w="2859" w:type="dxa"/>
          </w:tcPr>
          <w:p w:rsidR="00B05CBC" w:rsidRPr="005E1FB3" w:rsidRDefault="00B05CBC" w:rsidP="006E4588">
            <w:pPr>
              <w:pStyle w:val="Intestazione"/>
              <w:tabs>
                <w:tab w:val="clear" w:pos="4819"/>
                <w:tab w:val="clear" w:pos="9638"/>
                <w:tab w:val="left" w:pos="3828"/>
              </w:tabs>
              <w:overflowPunct w:val="0"/>
              <w:autoSpaceDE w:val="0"/>
              <w:autoSpaceDN w:val="0"/>
              <w:adjustRightInd w:val="0"/>
              <w:spacing w:before="120" w:after="120"/>
              <w:textAlignment w:val="baseline"/>
              <w:rPr>
                <w:b/>
                <w:bCs/>
              </w:rPr>
            </w:pPr>
            <w:r w:rsidRPr="005E1FB3">
              <w:rPr>
                <w:b/>
                <w:bCs/>
              </w:rPr>
              <w:lastRenderedPageBreak/>
              <w:t xml:space="preserve">RIFIUTI </w:t>
            </w:r>
          </w:p>
        </w:tc>
        <w:tc>
          <w:tcPr>
            <w:tcW w:w="6939" w:type="dxa"/>
          </w:tcPr>
          <w:p w:rsidR="00B05CBC" w:rsidRPr="005E1FB3" w:rsidRDefault="00B05CBC" w:rsidP="00B05CBC">
            <w:pPr>
              <w:widowControl w:val="0"/>
              <w:numPr>
                <w:ilvl w:val="0"/>
                <w:numId w:val="40"/>
              </w:numPr>
              <w:overflowPunct w:val="0"/>
              <w:autoSpaceDE w:val="0"/>
              <w:autoSpaceDN w:val="0"/>
              <w:adjustRightInd w:val="0"/>
              <w:ind w:left="706" w:hanging="706"/>
              <w:jc w:val="both"/>
              <w:textAlignment w:val="baseline"/>
              <w:rPr>
                <w:snapToGrid w:val="0"/>
              </w:rPr>
            </w:pPr>
            <w:r w:rsidRPr="005E1FB3">
              <w:rPr>
                <w:snapToGrid w:val="0"/>
              </w:rPr>
              <w:t>Non si possono abbandonare i rifiuti nell’area ospedaliera e non si può usufruire dei cassonetti e aree di stoccaggio dell’azienda.</w:t>
            </w:r>
          </w:p>
          <w:p w:rsidR="00B05CBC" w:rsidRPr="005E1FB3" w:rsidRDefault="00B05CBC" w:rsidP="00B05CBC">
            <w:pPr>
              <w:widowControl w:val="0"/>
              <w:numPr>
                <w:ilvl w:val="0"/>
                <w:numId w:val="40"/>
              </w:numPr>
              <w:overflowPunct w:val="0"/>
              <w:autoSpaceDE w:val="0"/>
              <w:autoSpaceDN w:val="0"/>
              <w:adjustRightInd w:val="0"/>
              <w:ind w:left="706" w:hanging="706"/>
              <w:jc w:val="both"/>
              <w:textAlignment w:val="baseline"/>
              <w:rPr>
                <w:snapToGrid w:val="0"/>
              </w:rPr>
            </w:pPr>
            <w:r w:rsidRPr="005E1FB3">
              <w:rPr>
                <w:snapToGrid w:val="0"/>
              </w:rPr>
              <w:t>I rifiuti prodotti ed il materiale non più utilizzabile di proprietà dall’Appaltatore devono essere smaltiti, secondo le norme vigenti, a cura e spese della stessa Ditta, immediatamente.</w:t>
            </w:r>
          </w:p>
        </w:tc>
      </w:tr>
      <w:tr w:rsidR="00B05CBC" w:rsidRPr="005E1FB3">
        <w:tblPrEx>
          <w:tblCellMar>
            <w:top w:w="0" w:type="dxa"/>
            <w:bottom w:w="0" w:type="dxa"/>
          </w:tblCellMar>
        </w:tblPrEx>
        <w:tc>
          <w:tcPr>
            <w:tcW w:w="2859" w:type="dxa"/>
          </w:tcPr>
          <w:p w:rsidR="00B05CBC" w:rsidRPr="005E1FB3" w:rsidRDefault="00B05CBC" w:rsidP="006E4588">
            <w:pPr>
              <w:pStyle w:val="Intestazione"/>
              <w:tabs>
                <w:tab w:val="clear" w:pos="4819"/>
                <w:tab w:val="clear" w:pos="9638"/>
              </w:tabs>
              <w:overflowPunct w:val="0"/>
              <w:autoSpaceDE w:val="0"/>
              <w:autoSpaceDN w:val="0"/>
              <w:adjustRightInd w:val="0"/>
              <w:spacing w:before="120" w:after="120"/>
              <w:textAlignment w:val="baseline"/>
              <w:rPr>
                <w:b/>
                <w:bCs/>
              </w:rPr>
            </w:pPr>
            <w:r w:rsidRPr="005E1FB3">
              <w:rPr>
                <w:b/>
                <w:bCs/>
              </w:rPr>
              <w:t xml:space="preserve">VIABILITÀ E SOSTA </w:t>
            </w:r>
          </w:p>
        </w:tc>
        <w:tc>
          <w:tcPr>
            <w:tcW w:w="6939" w:type="dxa"/>
          </w:tcPr>
          <w:p w:rsidR="00B05CBC" w:rsidRPr="0016369D" w:rsidRDefault="00B05CBC" w:rsidP="00B05CBC">
            <w:pPr>
              <w:widowControl w:val="0"/>
              <w:numPr>
                <w:ilvl w:val="0"/>
                <w:numId w:val="40"/>
              </w:numPr>
              <w:overflowPunct w:val="0"/>
              <w:autoSpaceDE w:val="0"/>
              <w:autoSpaceDN w:val="0"/>
              <w:adjustRightInd w:val="0"/>
              <w:ind w:left="706" w:hanging="706"/>
              <w:jc w:val="both"/>
              <w:textAlignment w:val="baseline"/>
              <w:rPr>
                <w:snapToGrid w:val="0"/>
              </w:rPr>
            </w:pPr>
            <w:r w:rsidRPr="0016369D">
              <w:rPr>
                <w:snapToGrid w:val="0"/>
              </w:rPr>
              <w:t>Per la circolazione nelle aree esterne a strutture sanitarie occorre attenersi alla segnaletica stradale ed a quella specifica.</w:t>
            </w:r>
          </w:p>
          <w:p w:rsidR="00B05CBC" w:rsidRPr="0016369D" w:rsidRDefault="00B05CBC" w:rsidP="00B05CBC">
            <w:pPr>
              <w:pStyle w:val="Corpodeltesto"/>
              <w:numPr>
                <w:ilvl w:val="0"/>
                <w:numId w:val="40"/>
              </w:numPr>
              <w:autoSpaceDE w:val="0"/>
              <w:autoSpaceDN w:val="0"/>
              <w:adjustRightInd w:val="0"/>
              <w:ind w:left="706" w:hanging="706"/>
              <w:rPr>
                <w:color w:val="000000"/>
                <w:sz w:val="20"/>
              </w:rPr>
            </w:pPr>
            <w:r w:rsidRPr="0016369D">
              <w:rPr>
                <w:color w:val="000000"/>
                <w:sz w:val="20"/>
              </w:rPr>
              <w:t xml:space="preserve">Nelle zone dove è previsto il passaggio di carrelli, di mezzi motorizzati, di autoveicoli si raccomanda di prestare tutta la necessaria attenzione. </w:t>
            </w:r>
          </w:p>
          <w:p w:rsidR="00B05CBC" w:rsidRPr="0016369D" w:rsidRDefault="00B05CBC" w:rsidP="00B05CBC">
            <w:pPr>
              <w:pStyle w:val="Corpodeltesto"/>
              <w:numPr>
                <w:ilvl w:val="0"/>
                <w:numId w:val="40"/>
              </w:numPr>
              <w:autoSpaceDE w:val="0"/>
              <w:autoSpaceDN w:val="0"/>
              <w:adjustRightInd w:val="0"/>
              <w:ind w:left="706" w:hanging="706"/>
              <w:rPr>
                <w:snapToGrid w:val="0"/>
                <w:sz w:val="20"/>
              </w:rPr>
            </w:pPr>
            <w:r w:rsidRPr="0016369D">
              <w:rPr>
                <w:color w:val="000000"/>
                <w:sz w:val="20"/>
              </w:rPr>
              <w:t xml:space="preserve">All’interno dell’Azienda la circolazione con mezzi motorizzati deve </w:t>
            </w:r>
            <w:r w:rsidRPr="0016369D">
              <w:rPr>
                <w:snapToGrid w:val="0"/>
                <w:sz w:val="20"/>
              </w:rPr>
              <w:t xml:space="preserve">avvenire a bassissima velocità onde scongiurare incidenti. </w:t>
            </w:r>
          </w:p>
          <w:p w:rsidR="00B05CBC" w:rsidRPr="00253978" w:rsidRDefault="00B05CBC" w:rsidP="00B05CBC">
            <w:pPr>
              <w:pStyle w:val="Default"/>
              <w:numPr>
                <w:ilvl w:val="0"/>
                <w:numId w:val="40"/>
              </w:numPr>
              <w:ind w:left="706" w:hanging="706"/>
              <w:rPr>
                <w:sz w:val="20"/>
                <w:szCs w:val="20"/>
              </w:rPr>
            </w:pPr>
            <w:r w:rsidRPr="0016369D">
              <w:rPr>
                <w:snapToGrid w:val="0"/>
                <w:color w:val="auto"/>
                <w:sz w:val="20"/>
                <w:szCs w:val="20"/>
              </w:rPr>
              <w:t>Non sostare, non ingombrare e non intralciare le aree di sosta per i mezzi di soccorso.</w:t>
            </w:r>
          </w:p>
          <w:p w:rsidR="00253978" w:rsidRPr="0016369D" w:rsidRDefault="00253978" w:rsidP="00253978">
            <w:pPr>
              <w:pStyle w:val="Default"/>
              <w:numPr>
                <w:ilvl w:val="0"/>
                <w:numId w:val="40"/>
              </w:numPr>
              <w:ind w:left="706" w:hanging="706"/>
              <w:rPr>
                <w:sz w:val="20"/>
                <w:szCs w:val="20"/>
              </w:rPr>
            </w:pPr>
            <w:r>
              <w:rPr>
                <w:snapToGrid w:val="0"/>
                <w:color w:val="auto"/>
                <w:sz w:val="20"/>
                <w:szCs w:val="20"/>
              </w:rPr>
              <w:t>Riferirsi all’addetto alla viabilità per informazioni in ordine alla sosta di propri automezzi.</w:t>
            </w:r>
          </w:p>
        </w:tc>
      </w:tr>
      <w:tr w:rsidR="00B05CBC" w:rsidRPr="005E1FB3">
        <w:tblPrEx>
          <w:tblCellMar>
            <w:top w:w="0" w:type="dxa"/>
            <w:bottom w:w="0" w:type="dxa"/>
          </w:tblCellMar>
        </w:tblPrEx>
        <w:tc>
          <w:tcPr>
            <w:tcW w:w="2859" w:type="dxa"/>
          </w:tcPr>
          <w:p w:rsidR="00B05CBC" w:rsidRPr="005E1FB3" w:rsidRDefault="00B05CBC" w:rsidP="006E4588">
            <w:pPr>
              <w:pStyle w:val="Intestazione"/>
              <w:tabs>
                <w:tab w:val="clear" w:pos="4819"/>
                <w:tab w:val="clear" w:pos="9638"/>
              </w:tabs>
              <w:overflowPunct w:val="0"/>
              <w:autoSpaceDE w:val="0"/>
              <w:autoSpaceDN w:val="0"/>
              <w:adjustRightInd w:val="0"/>
              <w:spacing w:before="120" w:after="120"/>
              <w:textAlignment w:val="baseline"/>
              <w:rPr>
                <w:b/>
                <w:bCs/>
              </w:rPr>
            </w:pPr>
            <w:r w:rsidRPr="005E1FB3">
              <w:rPr>
                <w:b/>
                <w:bCs/>
              </w:rPr>
              <w:t>AMBIENTI CONFINATI O PERICOLOSI</w:t>
            </w:r>
          </w:p>
        </w:tc>
        <w:tc>
          <w:tcPr>
            <w:tcW w:w="6939" w:type="dxa"/>
          </w:tcPr>
          <w:p w:rsidR="00B05CBC" w:rsidRPr="0016369D" w:rsidRDefault="00B05CBC" w:rsidP="00B05CBC">
            <w:pPr>
              <w:widowControl w:val="0"/>
              <w:numPr>
                <w:ilvl w:val="0"/>
                <w:numId w:val="40"/>
              </w:numPr>
              <w:overflowPunct w:val="0"/>
              <w:autoSpaceDE w:val="0"/>
              <w:autoSpaceDN w:val="0"/>
              <w:adjustRightInd w:val="0"/>
              <w:ind w:left="706" w:hanging="706"/>
              <w:jc w:val="both"/>
              <w:textAlignment w:val="baseline"/>
              <w:rPr>
                <w:snapToGrid w:val="0"/>
              </w:rPr>
            </w:pPr>
            <w:r w:rsidRPr="0016369D">
              <w:rPr>
                <w:snapToGrid w:val="0"/>
              </w:rPr>
              <w:t>Vi sono ambienti, intercapedini e cunicoli destinati al passaggio di impianti ai quali si deve accedere per attività di manutenzione, di pulizia e di controllo.</w:t>
            </w:r>
          </w:p>
          <w:p w:rsidR="00B05CBC" w:rsidRPr="0016369D" w:rsidRDefault="00B05CBC" w:rsidP="00B05CBC">
            <w:pPr>
              <w:widowControl w:val="0"/>
              <w:numPr>
                <w:ilvl w:val="0"/>
                <w:numId w:val="40"/>
              </w:numPr>
              <w:overflowPunct w:val="0"/>
              <w:autoSpaceDE w:val="0"/>
              <w:autoSpaceDN w:val="0"/>
              <w:adjustRightInd w:val="0"/>
              <w:ind w:left="706" w:hanging="706"/>
              <w:jc w:val="both"/>
              <w:textAlignment w:val="baseline"/>
              <w:rPr>
                <w:snapToGrid w:val="0"/>
              </w:rPr>
            </w:pPr>
            <w:r w:rsidRPr="0016369D">
              <w:rPr>
                <w:snapToGrid w:val="0"/>
              </w:rPr>
              <w:t>L’accesso è s</w:t>
            </w:r>
            <w:r w:rsidR="00253978">
              <w:rPr>
                <w:snapToGrid w:val="0"/>
              </w:rPr>
              <w:t>ottoposto ad autorizzazione</w:t>
            </w:r>
            <w:r w:rsidRPr="0016369D">
              <w:rPr>
                <w:snapToGrid w:val="0"/>
              </w:rPr>
              <w:t>, con rigide condizioni di sicurezza,</w:t>
            </w:r>
            <w:r w:rsidR="00B65A4A">
              <w:rPr>
                <w:snapToGrid w:val="0"/>
              </w:rPr>
              <w:t xml:space="preserve"> che deve essere rilasciata</w:t>
            </w:r>
            <w:r w:rsidR="0016369D">
              <w:rPr>
                <w:snapToGrid w:val="0"/>
              </w:rPr>
              <w:t xml:space="preserve"> dalla S.C. Tecnico Patrimoniale</w:t>
            </w:r>
            <w:r w:rsidRPr="0016369D">
              <w:rPr>
                <w:snapToGrid w:val="0"/>
              </w:rPr>
              <w:t>.</w:t>
            </w:r>
          </w:p>
        </w:tc>
      </w:tr>
    </w:tbl>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B05CBC" w:rsidRDefault="00B05CBC" w:rsidP="00354900">
      <w:pPr>
        <w:autoSpaceDE w:val="0"/>
        <w:autoSpaceDN w:val="0"/>
        <w:adjustRightInd w:val="0"/>
        <w:jc w:val="center"/>
        <w:rPr>
          <w:sz w:val="22"/>
        </w:rPr>
      </w:pPr>
    </w:p>
    <w:p w:rsidR="0016369D" w:rsidRDefault="0016369D" w:rsidP="00354900">
      <w:pPr>
        <w:autoSpaceDE w:val="0"/>
        <w:autoSpaceDN w:val="0"/>
        <w:adjustRightInd w:val="0"/>
        <w:jc w:val="center"/>
        <w:rPr>
          <w:sz w:val="22"/>
        </w:rPr>
      </w:pPr>
    </w:p>
    <w:p w:rsidR="0016369D" w:rsidRDefault="0016369D" w:rsidP="00354900">
      <w:pPr>
        <w:autoSpaceDE w:val="0"/>
        <w:autoSpaceDN w:val="0"/>
        <w:adjustRightInd w:val="0"/>
        <w:jc w:val="center"/>
        <w:rPr>
          <w:sz w:val="22"/>
        </w:rPr>
      </w:pPr>
    </w:p>
    <w:p w:rsidR="0016369D" w:rsidRDefault="0016369D" w:rsidP="00354900">
      <w:pPr>
        <w:autoSpaceDE w:val="0"/>
        <w:autoSpaceDN w:val="0"/>
        <w:adjustRightInd w:val="0"/>
        <w:jc w:val="center"/>
        <w:rPr>
          <w:sz w:val="22"/>
        </w:rPr>
      </w:pPr>
    </w:p>
    <w:p w:rsidR="0016369D" w:rsidRDefault="0016369D" w:rsidP="00354900">
      <w:pPr>
        <w:autoSpaceDE w:val="0"/>
        <w:autoSpaceDN w:val="0"/>
        <w:adjustRightInd w:val="0"/>
        <w:jc w:val="center"/>
        <w:rPr>
          <w:sz w:val="22"/>
        </w:rPr>
      </w:pPr>
    </w:p>
    <w:p w:rsidR="0016369D" w:rsidRDefault="0016369D" w:rsidP="00354900">
      <w:pPr>
        <w:autoSpaceDE w:val="0"/>
        <w:autoSpaceDN w:val="0"/>
        <w:adjustRightInd w:val="0"/>
        <w:jc w:val="center"/>
        <w:rPr>
          <w:sz w:val="22"/>
        </w:rPr>
      </w:pPr>
    </w:p>
    <w:p w:rsidR="0016369D" w:rsidRDefault="0016369D" w:rsidP="00354900">
      <w:pPr>
        <w:autoSpaceDE w:val="0"/>
        <w:autoSpaceDN w:val="0"/>
        <w:adjustRightInd w:val="0"/>
        <w:jc w:val="center"/>
        <w:rPr>
          <w:sz w:val="22"/>
        </w:rPr>
      </w:pPr>
    </w:p>
    <w:p w:rsidR="0016369D" w:rsidRDefault="0016369D" w:rsidP="00354900">
      <w:pPr>
        <w:autoSpaceDE w:val="0"/>
        <w:autoSpaceDN w:val="0"/>
        <w:adjustRightInd w:val="0"/>
        <w:jc w:val="center"/>
        <w:rPr>
          <w:sz w:val="22"/>
        </w:rPr>
      </w:pPr>
    </w:p>
    <w:p w:rsidR="0016369D" w:rsidRDefault="0016369D" w:rsidP="00354900">
      <w:pPr>
        <w:autoSpaceDE w:val="0"/>
        <w:autoSpaceDN w:val="0"/>
        <w:adjustRightInd w:val="0"/>
        <w:jc w:val="center"/>
        <w:rPr>
          <w:sz w:val="22"/>
        </w:rPr>
      </w:pPr>
    </w:p>
    <w:p w:rsidR="0016369D" w:rsidRDefault="0016369D" w:rsidP="00354900">
      <w:pPr>
        <w:autoSpaceDE w:val="0"/>
        <w:autoSpaceDN w:val="0"/>
        <w:adjustRightInd w:val="0"/>
        <w:jc w:val="center"/>
        <w:rPr>
          <w:sz w:val="22"/>
        </w:rPr>
      </w:pPr>
    </w:p>
    <w:p w:rsidR="0016369D" w:rsidRDefault="0016369D" w:rsidP="00354900">
      <w:pPr>
        <w:autoSpaceDE w:val="0"/>
        <w:autoSpaceDN w:val="0"/>
        <w:adjustRightInd w:val="0"/>
        <w:jc w:val="center"/>
        <w:rPr>
          <w:sz w:val="22"/>
        </w:rPr>
      </w:pPr>
    </w:p>
    <w:p w:rsidR="0016369D" w:rsidRDefault="0016369D" w:rsidP="00354900">
      <w:pPr>
        <w:autoSpaceDE w:val="0"/>
        <w:autoSpaceDN w:val="0"/>
        <w:adjustRightInd w:val="0"/>
        <w:jc w:val="center"/>
        <w:rPr>
          <w:sz w:val="22"/>
        </w:rPr>
      </w:pPr>
    </w:p>
    <w:p w:rsidR="00B65A4A" w:rsidRDefault="00B65A4A" w:rsidP="00354900">
      <w:pPr>
        <w:autoSpaceDE w:val="0"/>
        <w:autoSpaceDN w:val="0"/>
        <w:adjustRightInd w:val="0"/>
        <w:jc w:val="center"/>
        <w:rPr>
          <w:sz w:val="22"/>
        </w:rPr>
      </w:pPr>
    </w:p>
    <w:p w:rsidR="00B65A4A" w:rsidRDefault="00B65A4A" w:rsidP="00354900">
      <w:pPr>
        <w:autoSpaceDE w:val="0"/>
        <w:autoSpaceDN w:val="0"/>
        <w:adjustRightInd w:val="0"/>
        <w:jc w:val="center"/>
        <w:rPr>
          <w:sz w:val="22"/>
        </w:rPr>
      </w:pPr>
    </w:p>
    <w:p w:rsidR="00B65A4A" w:rsidRDefault="00B65A4A" w:rsidP="00354900">
      <w:pPr>
        <w:autoSpaceDE w:val="0"/>
        <w:autoSpaceDN w:val="0"/>
        <w:adjustRightInd w:val="0"/>
        <w:jc w:val="center"/>
        <w:rPr>
          <w:sz w:val="22"/>
        </w:rPr>
      </w:pPr>
    </w:p>
    <w:p w:rsidR="00B65A4A" w:rsidRDefault="00B65A4A" w:rsidP="00354900">
      <w:pPr>
        <w:autoSpaceDE w:val="0"/>
        <w:autoSpaceDN w:val="0"/>
        <w:adjustRightInd w:val="0"/>
        <w:jc w:val="center"/>
        <w:rPr>
          <w:sz w:val="22"/>
        </w:rPr>
      </w:pPr>
    </w:p>
    <w:p w:rsidR="00354900" w:rsidRPr="00CB6381" w:rsidRDefault="00354900" w:rsidP="00354900">
      <w:pPr>
        <w:autoSpaceDE w:val="0"/>
        <w:autoSpaceDN w:val="0"/>
        <w:adjustRightInd w:val="0"/>
        <w:jc w:val="center"/>
        <w:rPr>
          <w:b/>
          <w:sz w:val="22"/>
        </w:rPr>
      </w:pPr>
      <w:r w:rsidRPr="00CB6381">
        <w:rPr>
          <w:b/>
          <w:sz w:val="22"/>
        </w:rPr>
        <w:t>RISCHI SPECIFICI E MISURE DI PREVENZIONE E DI EMERGENZA</w:t>
      </w:r>
    </w:p>
    <w:p w:rsidR="00354900" w:rsidRDefault="00354900" w:rsidP="00354900">
      <w:pPr>
        <w:autoSpaceDE w:val="0"/>
        <w:autoSpaceDN w:val="0"/>
        <w:adjustRightInd w:val="0"/>
        <w:rPr>
          <w:sz w:val="22"/>
        </w:rPr>
      </w:pPr>
    </w:p>
    <w:p w:rsidR="00B65A4A" w:rsidRPr="00354900" w:rsidRDefault="00B65A4A" w:rsidP="00354900">
      <w:pPr>
        <w:autoSpaceDE w:val="0"/>
        <w:autoSpaceDN w:val="0"/>
        <w:adjustRightInd w:val="0"/>
        <w:rPr>
          <w:sz w:val="22"/>
        </w:rPr>
      </w:pPr>
    </w:p>
    <w:p w:rsidR="00B65A4A" w:rsidRDefault="00B65A4A" w:rsidP="00B65A4A">
      <w:pPr>
        <w:autoSpaceDE w:val="0"/>
        <w:autoSpaceDN w:val="0"/>
        <w:adjustRightInd w:val="0"/>
        <w:jc w:val="both"/>
        <w:rPr>
          <w:sz w:val="22"/>
        </w:rPr>
      </w:pPr>
      <w:r w:rsidRPr="00354900">
        <w:rPr>
          <w:sz w:val="22"/>
        </w:rPr>
        <w:t>Con le presenti note vengono fornite alcune indicazioni generali circa i rischi specifi</w:t>
      </w:r>
      <w:r>
        <w:rPr>
          <w:sz w:val="22"/>
        </w:rPr>
        <w:t xml:space="preserve">ci esistenti presso i luoghi di </w:t>
      </w:r>
      <w:r w:rsidRPr="00354900">
        <w:rPr>
          <w:sz w:val="22"/>
        </w:rPr>
        <w:t>lavoro dell’A.O.</w:t>
      </w:r>
      <w:r w:rsidR="00054402">
        <w:rPr>
          <w:sz w:val="22"/>
        </w:rPr>
        <w:t>R.N.</w:t>
      </w:r>
      <w:r w:rsidRPr="00354900">
        <w:rPr>
          <w:sz w:val="22"/>
        </w:rPr>
        <w:t xml:space="preserve"> e sulle misure di prevenzione ed emergenza in essi adottati.</w:t>
      </w:r>
    </w:p>
    <w:p w:rsidR="00B65A4A" w:rsidRDefault="00B65A4A" w:rsidP="00B65A4A">
      <w:pPr>
        <w:jc w:val="both"/>
        <w:rPr>
          <w:b/>
        </w:rPr>
      </w:pPr>
    </w:p>
    <w:p w:rsidR="00B65A4A" w:rsidRDefault="00B65A4A" w:rsidP="00B65A4A">
      <w:pPr>
        <w:jc w:val="both"/>
        <w:rPr>
          <w:b/>
        </w:rPr>
      </w:pPr>
    </w:p>
    <w:p w:rsidR="00B65A4A" w:rsidRDefault="00B65A4A" w:rsidP="00B65A4A">
      <w:pPr>
        <w:jc w:val="both"/>
      </w:pPr>
      <w:r w:rsidRPr="00BA03F3">
        <w:rPr>
          <w:b/>
        </w:rPr>
        <w:t>INDIVIDUAZIONE DEI LUOGHI DI LAVORO</w:t>
      </w:r>
      <w:r>
        <w:t xml:space="preserve"> Vedi planimetria allegata</w:t>
      </w:r>
    </w:p>
    <w:p w:rsidR="00B65A4A" w:rsidRDefault="00B65A4A" w:rsidP="00B65A4A">
      <w:pPr>
        <w:jc w:val="both"/>
      </w:pPr>
    </w:p>
    <w:p w:rsidR="00354900" w:rsidRPr="00354900" w:rsidRDefault="00354900" w:rsidP="000A1FA8">
      <w:pPr>
        <w:autoSpaceDE w:val="0"/>
        <w:autoSpaceDN w:val="0"/>
        <w:adjustRightInd w:val="0"/>
        <w:jc w:val="both"/>
        <w:rPr>
          <w:sz w:val="22"/>
        </w:rPr>
      </w:pPr>
    </w:p>
    <w:p w:rsidR="00B65A4A" w:rsidRPr="003E492A" w:rsidRDefault="00B65A4A" w:rsidP="00B65A4A">
      <w:pPr>
        <w:jc w:val="both"/>
        <w:rPr>
          <w:b/>
        </w:rPr>
      </w:pPr>
      <w:r w:rsidRPr="003E492A">
        <w:rPr>
          <w:b/>
        </w:rPr>
        <w:t xml:space="preserve">Di seguito, si elencano in maniera sintetica, i principali fattori di rischio, rilevati nella nostra Azienda: </w:t>
      </w:r>
    </w:p>
    <w:p w:rsidR="00B65A4A" w:rsidRDefault="00B65A4A" w:rsidP="00B65A4A">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4"/>
        <w:gridCol w:w="1172"/>
        <w:gridCol w:w="5842"/>
      </w:tblGrid>
      <w:tr w:rsidR="00B65A4A" w:rsidTr="00B65A4A">
        <w:trPr>
          <w:jc w:val="center"/>
        </w:trPr>
        <w:tc>
          <w:tcPr>
            <w:tcW w:w="2764" w:type="dxa"/>
            <w:vAlign w:val="center"/>
          </w:tcPr>
          <w:p w:rsidR="00B65A4A" w:rsidRPr="00B65A4A" w:rsidRDefault="00B65A4A" w:rsidP="00B65A4A">
            <w:pPr>
              <w:autoSpaceDE w:val="0"/>
              <w:autoSpaceDN w:val="0"/>
              <w:adjustRightInd w:val="0"/>
              <w:jc w:val="center"/>
              <w:rPr>
                <w:b/>
                <w:sz w:val="22"/>
              </w:rPr>
            </w:pPr>
            <w:r w:rsidRPr="00B65A4A">
              <w:rPr>
                <w:b/>
                <w:sz w:val="22"/>
              </w:rPr>
              <w:t>Rischi specifici</w:t>
            </w:r>
          </w:p>
        </w:tc>
        <w:tc>
          <w:tcPr>
            <w:tcW w:w="1172" w:type="dxa"/>
            <w:vAlign w:val="center"/>
          </w:tcPr>
          <w:p w:rsidR="00B65A4A" w:rsidRPr="00B65A4A" w:rsidRDefault="00B65A4A" w:rsidP="00B65A4A">
            <w:pPr>
              <w:autoSpaceDE w:val="0"/>
              <w:autoSpaceDN w:val="0"/>
              <w:adjustRightInd w:val="0"/>
              <w:jc w:val="center"/>
              <w:rPr>
                <w:b/>
                <w:sz w:val="22"/>
              </w:rPr>
            </w:pPr>
            <w:r w:rsidRPr="00B65A4A">
              <w:rPr>
                <w:b/>
                <w:sz w:val="22"/>
              </w:rPr>
              <w:t>Indice di Rischio</w:t>
            </w:r>
          </w:p>
        </w:tc>
        <w:tc>
          <w:tcPr>
            <w:tcW w:w="5842" w:type="dxa"/>
            <w:vAlign w:val="center"/>
          </w:tcPr>
          <w:p w:rsidR="00B65A4A" w:rsidRPr="00B65A4A" w:rsidRDefault="00B65A4A" w:rsidP="00B65A4A">
            <w:pPr>
              <w:autoSpaceDE w:val="0"/>
              <w:autoSpaceDN w:val="0"/>
              <w:adjustRightInd w:val="0"/>
              <w:jc w:val="center"/>
              <w:rPr>
                <w:b/>
                <w:sz w:val="22"/>
              </w:rPr>
            </w:pPr>
            <w:r w:rsidRPr="00B65A4A">
              <w:rPr>
                <w:b/>
                <w:sz w:val="22"/>
              </w:rPr>
              <w:t>Informazioni e note</w:t>
            </w:r>
          </w:p>
        </w:tc>
      </w:tr>
      <w:tr w:rsidR="00B65A4A" w:rsidTr="00B65A4A">
        <w:trPr>
          <w:jc w:val="center"/>
        </w:trPr>
        <w:tc>
          <w:tcPr>
            <w:tcW w:w="2764" w:type="dxa"/>
            <w:vAlign w:val="center"/>
          </w:tcPr>
          <w:p w:rsidR="00B65A4A" w:rsidRPr="00B65A4A" w:rsidRDefault="00B65A4A" w:rsidP="00B65A4A">
            <w:pPr>
              <w:autoSpaceDE w:val="0"/>
              <w:autoSpaceDN w:val="0"/>
              <w:adjustRightInd w:val="0"/>
              <w:jc w:val="center"/>
              <w:rPr>
                <w:i/>
                <w:sz w:val="22"/>
              </w:rPr>
            </w:pPr>
          </w:p>
          <w:p w:rsidR="00B65A4A" w:rsidRPr="00B65A4A" w:rsidRDefault="00B65A4A" w:rsidP="00B65A4A">
            <w:pPr>
              <w:autoSpaceDE w:val="0"/>
              <w:autoSpaceDN w:val="0"/>
              <w:adjustRightInd w:val="0"/>
              <w:jc w:val="center"/>
              <w:rPr>
                <w:i/>
                <w:sz w:val="22"/>
              </w:rPr>
            </w:pPr>
            <w:r w:rsidRPr="00B65A4A">
              <w:rPr>
                <w:i/>
                <w:sz w:val="22"/>
              </w:rPr>
              <w:t>Rischio Infettivo-Biologico</w:t>
            </w:r>
          </w:p>
          <w:p w:rsidR="00B65A4A" w:rsidRPr="00B65A4A" w:rsidRDefault="00B65A4A" w:rsidP="00B65A4A">
            <w:pPr>
              <w:autoSpaceDE w:val="0"/>
              <w:autoSpaceDN w:val="0"/>
              <w:adjustRightInd w:val="0"/>
              <w:jc w:val="center"/>
              <w:rPr>
                <w:i/>
                <w:sz w:val="22"/>
              </w:rPr>
            </w:pPr>
          </w:p>
          <w:p w:rsidR="00B65A4A" w:rsidRPr="00B65A4A" w:rsidRDefault="00005537" w:rsidP="00B65A4A">
            <w:pPr>
              <w:autoSpaceDE w:val="0"/>
              <w:autoSpaceDN w:val="0"/>
              <w:adjustRightInd w:val="0"/>
              <w:jc w:val="center"/>
              <w:rPr>
                <w:b/>
                <w:sz w:val="22"/>
              </w:rPr>
            </w:pPr>
            <w:r>
              <w:rPr>
                <w:b/>
                <w:noProof/>
                <w:sz w:val="22"/>
              </w:rPr>
              <w:drawing>
                <wp:inline distT="0" distB="0" distL="0" distR="0">
                  <wp:extent cx="942975" cy="942975"/>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172" w:type="dxa"/>
            <w:vAlign w:val="center"/>
          </w:tcPr>
          <w:p w:rsidR="00B65A4A" w:rsidRPr="00B65A4A" w:rsidRDefault="00B65A4A" w:rsidP="00B65A4A">
            <w:pPr>
              <w:autoSpaceDE w:val="0"/>
              <w:autoSpaceDN w:val="0"/>
              <w:adjustRightInd w:val="0"/>
              <w:jc w:val="center"/>
              <w:rPr>
                <w:b/>
                <w:sz w:val="22"/>
              </w:rPr>
            </w:pPr>
            <w:r w:rsidRPr="00B65A4A">
              <w:rPr>
                <w:b/>
                <w:sz w:val="22"/>
              </w:rPr>
              <w:t>A</w:t>
            </w:r>
          </w:p>
        </w:tc>
        <w:tc>
          <w:tcPr>
            <w:tcW w:w="5842" w:type="dxa"/>
            <w:vAlign w:val="center"/>
          </w:tcPr>
          <w:p w:rsidR="00B65A4A" w:rsidRPr="00B65A4A" w:rsidRDefault="00B65A4A" w:rsidP="00B65A4A">
            <w:pPr>
              <w:autoSpaceDE w:val="0"/>
              <w:autoSpaceDN w:val="0"/>
              <w:adjustRightInd w:val="0"/>
              <w:jc w:val="both"/>
              <w:rPr>
                <w:sz w:val="22"/>
              </w:rPr>
            </w:pPr>
            <w:r w:rsidRPr="00B65A4A">
              <w:rPr>
                <w:sz w:val="22"/>
              </w:rPr>
              <w:t>Il rischio è in generale legato al contatto con pazienti affetti da patologie infettive. Tale rischio risulta praticamente nullo per operatori non a contatto con pazienti, anche in considerazione del fatto che l’ospedale non effettua ricoveri di pazienti affetti da patologie infettive.</w:t>
            </w:r>
          </w:p>
          <w:p w:rsidR="00B65A4A" w:rsidRPr="00B65A4A" w:rsidRDefault="00B65A4A" w:rsidP="00B65A4A">
            <w:pPr>
              <w:autoSpaceDE w:val="0"/>
              <w:autoSpaceDN w:val="0"/>
              <w:adjustRightInd w:val="0"/>
              <w:jc w:val="both"/>
              <w:rPr>
                <w:sz w:val="22"/>
              </w:rPr>
            </w:pPr>
            <w:r w:rsidRPr="00B65A4A">
              <w:rPr>
                <w:sz w:val="22"/>
              </w:rPr>
              <w:t xml:space="preserve">I routinari accessi ai reparti di degenza (all’atto della uscita dei parenti) devono in ogni modo realizzarsi mediante l’accesso alle sole aree comuni (corridoio) in presenza di personale infermieristico di reparto </w:t>
            </w:r>
            <w:r w:rsidR="00406FD2" w:rsidRPr="00B65A4A">
              <w:rPr>
                <w:sz w:val="22"/>
              </w:rPr>
              <w:t>che coopererà</w:t>
            </w:r>
            <w:r w:rsidRPr="00B65A4A">
              <w:rPr>
                <w:sz w:val="22"/>
              </w:rPr>
              <w:t xml:space="preserve"> con la guardia giurata.</w:t>
            </w:r>
          </w:p>
          <w:p w:rsidR="00B65A4A" w:rsidRPr="00B65A4A" w:rsidRDefault="00B65A4A" w:rsidP="00B65A4A">
            <w:pPr>
              <w:autoSpaceDE w:val="0"/>
              <w:autoSpaceDN w:val="0"/>
              <w:adjustRightInd w:val="0"/>
              <w:jc w:val="both"/>
              <w:rPr>
                <w:sz w:val="22"/>
              </w:rPr>
            </w:pPr>
            <w:r w:rsidRPr="00B65A4A">
              <w:rPr>
                <w:sz w:val="22"/>
              </w:rPr>
              <w:t xml:space="preserve">Si raccomanda di attenersi alle comuni e corrette norme igieniche e comportamentali e di dare indicazioni agli operatori affinché, in caso di contatto accidentale con materiali biologici, avvertano dell’accaduto </w:t>
            </w:r>
            <w:smartTag w:uri="urn:schemas-microsoft-com:office:smarttags" w:element="PersonName">
              <w:smartTagPr>
                <w:attr w:name="ProductID" w:val="la Direzione Sanitaria."/>
              </w:smartTagPr>
              <w:r w:rsidRPr="00B65A4A">
                <w:rPr>
                  <w:sz w:val="22"/>
                </w:rPr>
                <w:t>la Direzione Sanitaria.</w:t>
              </w:r>
            </w:smartTag>
          </w:p>
          <w:p w:rsidR="00B65A4A" w:rsidRPr="00B65A4A" w:rsidRDefault="00B65A4A" w:rsidP="00B65A4A">
            <w:pPr>
              <w:autoSpaceDE w:val="0"/>
              <w:autoSpaceDN w:val="0"/>
              <w:adjustRightInd w:val="0"/>
              <w:jc w:val="both"/>
              <w:rPr>
                <w:sz w:val="22"/>
              </w:rPr>
            </w:pPr>
            <w:r w:rsidRPr="00B65A4A">
              <w:rPr>
                <w:sz w:val="22"/>
              </w:rPr>
              <w:t>Deve essere considerato a rischio ogni contatto con sangue o altro materiale biologico potenzialmente infettante attraverso puntura o ferita con aghi o altri taglienti, nonché spruzzi o spandimenti su mucose o cute lesa.</w:t>
            </w:r>
          </w:p>
          <w:p w:rsidR="00B65A4A" w:rsidRPr="00B65A4A" w:rsidRDefault="00B65A4A" w:rsidP="00B65A4A">
            <w:pPr>
              <w:autoSpaceDE w:val="0"/>
              <w:autoSpaceDN w:val="0"/>
              <w:adjustRightInd w:val="0"/>
              <w:jc w:val="both"/>
              <w:rPr>
                <w:sz w:val="22"/>
              </w:rPr>
            </w:pPr>
            <w:r w:rsidRPr="00B65A4A">
              <w:rPr>
                <w:sz w:val="22"/>
              </w:rPr>
              <w:t xml:space="preserve">Usare i servizi igienici riservati </w:t>
            </w:r>
            <w:r>
              <w:rPr>
                <w:sz w:val="22"/>
              </w:rPr>
              <w:t>all’utenza</w:t>
            </w:r>
            <w:r w:rsidRPr="00B65A4A">
              <w:rPr>
                <w:sz w:val="22"/>
              </w:rPr>
              <w:t>. Evitare l’uso dei servizi igienici riservati ai pazienti.</w:t>
            </w:r>
          </w:p>
        </w:tc>
      </w:tr>
      <w:tr w:rsidR="00B65A4A" w:rsidTr="00B65A4A">
        <w:trPr>
          <w:jc w:val="center"/>
        </w:trPr>
        <w:tc>
          <w:tcPr>
            <w:tcW w:w="2764" w:type="dxa"/>
            <w:vAlign w:val="center"/>
          </w:tcPr>
          <w:p w:rsidR="00B65A4A" w:rsidRPr="00B65A4A" w:rsidRDefault="00B65A4A" w:rsidP="00B65A4A">
            <w:pPr>
              <w:autoSpaceDE w:val="0"/>
              <w:autoSpaceDN w:val="0"/>
              <w:adjustRightInd w:val="0"/>
              <w:jc w:val="center"/>
              <w:rPr>
                <w:i/>
                <w:sz w:val="22"/>
              </w:rPr>
            </w:pPr>
            <w:r w:rsidRPr="00B65A4A">
              <w:rPr>
                <w:i/>
                <w:sz w:val="22"/>
              </w:rPr>
              <w:t>Agenti chimici e cancerogeni</w:t>
            </w:r>
          </w:p>
          <w:p w:rsidR="00B65A4A" w:rsidRPr="00B65A4A" w:rsidRDefault="00B65A4A" w:rsidP="00B65A4A">
            <w:pPr>
              <w:autoSpaceDE w:val="0"/>
              <w:autoSpaceDN w:val="0"/>
              <w:adjustRightInd w:val="0"/>
              <w:jc w:val="center"/>
              <w:rPr>
                <w:i/>
                <w:sz w:val="22"/>
              </w:rPr>
            </w:pPr>
          </w:p>
          <w:p w:rsidR="00B65A4A" w:rsidRPr="00B65A4A" w:rsidRDefault="00005537" w:rsidP="00B65A4A">
            <w:pPr>
              <w:autoSpaceDE w:val="0"/>
              <w:autoSpaceDN w:val="0"/>
              <w:adjustRightInd w:val="0"/>
              <w:jc w:val="center"/>
              <w:rPr>
                <w:i/>
                <w:sz w:val="22"/>
              </w:rPr>
            </w:pPr>
            <w:r>
              <w:rPr>
                <w:b/>
                <w:noProof/>
                <w:sz w:val="22"/>
              </w:rPr>
              <w:drawing>
                <wp:inline distT="0" distB="0" distL="0" distR="0">
                  <wp:extent cx="942975" cy="942975"/>
                  <wp:effectExtent l="19050" t="0" r="9525"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B65A4A" w:rsidRPr="00B65A4A" w:rsidRDefault="00B65A4A" w:rsidP="00B65A4A">
            <w:pPr>
              <w:autoSpaceDE w:val="0"/>
              <w:autoSpaceDN w:val="0"/>
              <w:adjustRightInd w:val="0"/>
              <w:jc w:val="center"/>
              <w:rPr>
                <w:b/>
                <w:sz w:val="22"/>
              </w:rPr>
            </w:pPr>
          </w:p>
        </w:tc>
        <w:tc>
          <w:tcPr>
            <w:tcW w:w="1172" w:type="dxa"/>
            <w:vAlign w:val="center"/>
          </w:tcPr>
          <w:p w:rsidR="00B65A4A" w:rsidRPr="00B65A4A" w:rsidRDefault="00B65A4A" w:rsidP="00B65A4A">
            <w:pPr>
              <w:autoSpaceDE w:val="0"/>
              <w:autoSpaceDN w:val="0"/>
              <w:adjustRightInd w:val="0"/>
              <w:jc w:val="center"/>
              <w:rPr>
                <w:b/>
                <w:sz w:val="22"/>
              </w:rPr>
            </w:pPr>
            <w:r w:rsidRPr="00B65A4A">
              <w:rPr>
                <w:b/>
                <w:sz w:val="22"/>
              </w:rPr>
              <w:t>B</w:t>
            </w:r>
          </w:p>
        </w:tc>
        <w:tc>
          <w:tcPr>
            <w:tcW w:w="5842" w:type="dxa"/>
            <w:vAlign w:val="center"/>
          </w:tcPr>
          <w:p w:rsidR="00B65A4A" w:rsidRPr="00B65A4A" w:rsidRDefault="00B65A4A" w:rsidP="00B65A4A">
            <w:pPr>
              <w:autoSpaceDE w:val="0"/>
              <w:autoSpaceDN w:val="0"/>
              <w:adjustRightInd w:val="0"/>
              <w:jc w:val="both"/>
              <w:rPr>
                <w:sz w:val="22"/>
              </w:rPr>
            </w:pPr>
            <w:r w:rsidRPr="00B65A4A">
              <w:rPr>
                <w:sz w:val="22"/>
              </w:rPr>
              <w:t>Sostanze chimiche sono generalmente utilizzati in ogni reparto e servizio dei due presidi ospedalieri; nei Laboratori Analisi (reagenti) nelle Sale Operatorie (gas anestetici) in Anatomia Patologica, nelle Endoscopie, in Farmacia, in Camera Mortuaria ed in quelli per la preparazione di Antineoplastici sono presenti sostanze tossiche, irritanti, potenzialmente cancerogene, sostanze infiammabili e/o comburenti.</w:t>
            </w:r>
          </w:p>
          <w:p w:rsidR="00B65A4A" w:rsidRPr="00B65A4A" w:rsidRDefault="00B65A4A" w:rsidP="00B65A4A">
            <w:pPr>
              <w:autoSpaceDE w:val="0"/>
              <w:autoSpaceDN w:val="0"/>
              <w:adjustRightInd w:val="0"/>
              <w:jc w:val="both"/>
              <w:rPr>
                <w:sz w:val="22"/>
              </w:rPr>
            </w:pPr>
            <w:r w:rsidRPr="00B65A4A">
              <w:rPr>
                <w:sz w:val="22"/>
              </w:rPr>
              <w:t>Gli accessi ai reparti, ed in particolare in quelli citati, devono essere preventivamente concordati – ove possibile - con il responsabile del reparto il quale fornirà ulteriori e più specifiche informazioni.</w:t>
            </w:r>
          </w:p>
        </w:tc>
      </w:tr>
      <w:tr w:rsidR="00B65A4A" w:rsidTr="00B65A4A">
        <w:trPr>
          <w:jc w:val="center"/>
        </w:trPr>
        <w:tc>
          <w:tcPr>
            <w:tcW w:w="2764" w:type="dxa"/>
            <w:vAlign w:val="center"/>
          </w:tcPr>
          <w:p w:rsidR="00B65A4A" w:rsidRPr="00B65A4A" w:rsidRDefault="00B65A4A" w:rsidP="00B65A4A">
            <w:pPr>
              <w:autoSpaceDE w:val="0"/>
              <w:autoSpaceDN w:val="0"/>
              <w:adjustRightInd w:val="0"/>
              <w:jc w:val="center"/>
              <w:rPr>
                <w:i/>
                <w:sz w:val="22"/>
              </w:rPr>
            </w:pPr>
            <w:r w:rsidRPr="00B65A4A">
              <w:rPr>
                <w:i/>
                <w:sz w:val="22"/>
              </w:rPr>
              <w:t>Rischio Elettrico</w:t>
            </w:r>
          </w:p>
          <w:p w:rsidR="00B65A4A" w:rsidRPr="00B65A4A" w:rsidRDefault="00005537" w:rsidP="00B65A4A">
            <w:pPr>
              <w:autoSpaceDE w:val="0"/>
              <w:autoSpaceDN w:val="0"/>
              <w:adjustRightInd w:val="0"/>
              <w:jc w:val="center"/>
              <w:rPr>
                <w:i/>
                <w:sz w:val="22"/>
              </w:rPr>
            </w:pPr>
            <w:r>
              <w:rPr>
                <w:i/>
                <w:noProof/>
                <w:sz w:val="22"/>
              </w:rPr>
              <w:drawing>
                <wp:inline distT="0" distB="0" distL="0" distR="0">
                  <wp:extent cx="942975" cy="942975"/>
                  <wp:effectExtent l="19050" t="0" r="9525" b="0"/>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172" w:type="dxa"/>
            <w:vAlign w:val="center"/>
          </w:tcPr>
          <w:p w:rsidR="00B65A4A" w:rsidRPr="00B65A4A" w:rsidRDefault="00B65A4A" w:rsidP="00B65A4A">
            <w:pPr>
              <w:autoSpaceDE w:val="0"/>
              <w:autoSpaceDN w:val="0"/>
              <w:adjustRightInd w:val="0"/>
              <w:jc w:val="center"/>
              <w:rPr>
                <w:b/>
                <w:sz w:val="22"/>
              </w:rPr>
            </w:pPr>
            <w:r w:rsidRPr="00B65A4A">
              <w:rPr>
                <w:b/>
                <w:sz w:val="22"/>
              </w:rPr>
              <w:t>M</w:t>
            </w:r>
          </w:p>
        </w:tc>
        <w:tc>
          <w:tcPr>
            <w:tcW w:w="5842" w:type="dxa"/>
            <w:vAlign w:val="center"/>
          </w:tcPr>
          <w:p w:rsidR="00B65A4A" w:rsidRPr="00B65A4A" w:rsidRDefault="00B65A4A" w:rsidP="00B65A4A">
            <w:pPr>
              <w:autoSpaceDE w:val="0"/>
              <w:autoSpaceDN w:val="0"/>
              <w:adjustRightInd w:val="0"/>
              <w:jc w:val="both"/>
              <w:rPr>
                <w:sz w:val="22"/>
              </w:rPr>
            </w:pPr>
            <w:r w:rsidRPr="00B65A4A">
              <w:rPr>
                <w:sz w:val="22"/>
              </w:rPr>
              <w:t>Negli ambienti di lavoro della A.O.</w:t>
            </w:r>
            <w:r w:rsidR="000B4F44">
              <w:rPr>
                <w:sz w:val="22"/>
              </w:rPr>
              <w:t>R.N.</w:t>
            </w:r>
            <w:r w:rsidRPr="00B65A4A">
              <w:rPr>
                <w:sz w:val="22"/>
              </w:rPr>
              <w:t xml:space="preserve"> sono presenti apparecchiature elettriche alcune delle quali sempre in tensione, a cui Vi preghiamo di prestare particolare attenzione. </w:t>
            </w:r>
          </w:p>
          <w:p w:rsidR="00B65A4A" w:rsidRDefault="00B65A4A" w:rsidP="00B65A4A">
            <w:pPr>
              <w:autoSpaceDE w:val="0"/>
              <w:autoSpaceDN w:val="0"/>
              <w:adjustRightInd w:val="0"/>
              <w:jc w:val="both"/>
              <w:rPr>
                <w:sz w:val="22"/>
              </w:rPr>
            </w:pPr>
            <w:r w:rsidRPr="00B65A4A">
              <w:rPr>
                <w:sz w:val="22"/>
              </w:rPr>
              <w:t>Non operare sugli impianti elettrici se non previo contatto con il Servizio Tecnico o personale reperibile (I turni di pronta disponibilità sono custoditi presso il locale “custodi”.</w:t>
            </w:r>
          </w:p>
          <w:p w:rsidR="00B65A4A" w:rsidRDefault="00B65A4A" w:rsidP="00B65A4A">
            <w:pPr>
              <w:autoSpaceDE w:val="0"/>
              <w:autoSpaceDN w:val="0"/>
              <w:adjustRightInd w:val="0"/>
              <w:jc w:val="both"/>
              <w:rPr>
                <w:sz w:val="22"/>
              </w:rPr>
            </w:pPr>
          </w:p>
          <w:p w:rsidR="00B65A4A" w:rsidRPr="00B65A4A" w:rsidRDefault="00B65A4A" w:rsidP="00B65A4A">
            <w:pPr>
              <w:autoSpaceDE w:val="0"/>
              <w:autoSpaceDN w:val="0"/>
              <w:adjustRightInd w:val="0"/>
              <w:jc w:val="both"/>
              <w:rPr>
                <w:sz w:val="22"/>
              </w:rPr>
            </w:pPr>
          </w:p>
        </w:tc>
      </w:tr>
      <w:tr w:rsidR="00B65A4A" w:rsidTr="004A682F">
        <w:trPr>
          <w:trHeight w:val="4738"/>
          <w:jc w:val="center"/>
        </w:trPr>
        <w:tc>
          <w:tcPr>
            <w:tcW w:w="2764" w:type="dxa"/>
            <w:vAlign w:val="center"/>
          </w:tcPr>
          <w:p w:rsidR="00B65A4A" w:rsidRPr="00B65A4A" w:rsidRDefault="00B65A4A" w:rsidP="00B65A4A">
            <w:pPr>
              <w:autoSpaceDE w:val="0"/>
              <w:autoSpaceDN w:val="0"/>
              <w:adjustRightInd w:val="0"/>
              <w:jc w:val="center"/>
              <w:rPr>
                <w:i/>
                <w:sz w:val="22"/>
              </w:rPr>
            </w:pPr>
            <w:r w:rsidRPr="00B65A4A">
              <w:rPr>
                <w:i/>
                <w:sz w:val="22"/>
              </w:rPr>
              <w:lastRenderedPageBreak/>
              <w:t>Rischio</w:t>
            </w:r>
          </w:p>
          <w:p w:rsidR="00B65A4A" w:rsidRPr="00B65A4A" w:rsidRDefault="00B65A4A" w:rsidP="00B65A4A">
            <w:pPr>
              <w:autoSpaceDE w:val="0"/>
              <w:autoSpaceDN w:val="0"/>
              <w:adjustRightInd w:val="0"/>
              <w:jc w:val="center"/>
              <w:rPr>
                <w:i/>
                <w:sz w:val="22"/>
              </w:rPr>
            </w:pPr>
            <w:r w:rsidRPr="00B65A4A">
              <w:rPr>
                <w:i/>
                <w:sz w:val="22"/>
              </w:rPr>
              <w:t>Radiazioni Ionizzanti</w:t>
            </w:r>
          </w:p>
          <w:p w:rsidR="00B65A4A" w:rsidRPr="00B65A4A" w:rsidRDefault="00B65A4A" w:rsidP="00B65A4A">
            <w:pPr>
              <w:autoSpaceDE w:val="0"/>
              <w:autoSpaceDN w:val="0"/>
              <w:adjustRightInd w:val="0"/>
              <w:jc w:val="center"/>
              <w:rPr>
                <w:i/>
                <w:sz w:val="22"/>
              </w:rPr>
            </w:pPr>
          </w:p>
          <w:p w:rsidR="00B65A4A" w:rsidRPr="00B65A4A" w:rsidRDefault="00B65A4A" w:rsidP="00B65A4A">
            <w:pPr>
              <w:autoSpaceDE w:val="0"/>
              <w:autoSpaceDN w:val="0"/>
              <w:adjustRightInd w:val="0"/>
              <w:jc w:val="center"/>
              <w:rPr>
                <w:i/>
                <w:sz w:val="22"/>
              </w:rPr>
            </w:pPr>
          </w:p>
          <w:p w:rsidR="00B65A4A" w:rsidRPr="00B65A4A" w:rsidRDefault="00005537" w:rsidP="00B65A4A">
            <w:pPr>
              <w:autoSpaceDE w:val="0"/>
              <w:autoSpaceDN w:val="0"/>
              <w:adjustRightInd w:val="0"/>
              <w:jc w:val="center"/>
              <w:rPr>
                <w:b/>
                <w:sz w:val="22"/>
              </w:rPr>
            </w:pPr>
            <w:r>
              <w:rPr>
                <w:b/>
                <w:noProof/>
                <w:sz w:val="22"/>
              </w:rPr>
              <w:drawing>
                <wp:inline distT="0" distB="0" distL="0" distR="0">
                  <wp:extent cx="942975" cy="942975"/>
                  <wp:effectExtent l="19050" t="0" r="9525"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tc>
        <w:tc>
          <w:tcPr>
            <w:tcW w:w="1172" w:type="dxa"/>
            <w:vAlign w:val="center"/>
          </w:tcPr>
          <w:p w:rsidR="00B65A4A" w:rsidRPr="00B65A4A" w:rsidRDefault="00B65A4A" w:rsidP="00B65A4A">
            <w:pPr>
              <w:autoSpaceDE w:val="0"/>
              <w:autoSpaceDN w:val="0"/>
              <w:adjustRightInd w:val="0"/>
              <w:jc w:val="center"/>
              <w:rPr>
                <w:b/>
                <w:sz w:val="22"/>
              </w:rPr>
            </w:pPr>
            <w:r w:rsidRPr="00B65A4A">
              <w:rPr>
                <w:b/>
                <w:sz w:val="22"/>
              </w:rPr>
              <w:t>M</w:t>
            </w:r>
          </w:p>
        </w:tc>
        <w:tc>
          <w:tcPr>
            <w:tcW w:w="5842" w:type="dxa"/>
            <w:vAlign w:val="center"/>
          </w:tcPr>
          <w:p w:rsidR="00B65A4A" w:rsidRPr="00B65A4A" w:rsidRDefault="00B65A4A" w:rsidP="00B65A4A">
            <w:pPr>
              <w:autoSpaceDE w:val="0"/>
              <w:autoSpaceDN w:val="0"/>
              <w:adjustRightInd w:val="0"/>
              <w:jc w:val="both"/>
              <w:rPr>
                <w:sz w:val="22"/>
              </w:rPr>
            </w:pPr>
            <w:r w:rsidRPr="00B65A4A">
              <w:rPr>
                <w:sz w:val="22"/>
              </w:rPr>
              <w:t>Quando l’operatore della ditta appaltatrice deve intervenire in locali o zone sorvegliate o controllate, occorre avvisare preventivamente il responsabile del reparto e concordare modalità e tempi dell’intervento ricordando che:</w:t>
            </w:r>
          </w:p>
          <w:p w:rsidR="00B65A4A" w:rsidRPr="00B65A4A" w:rsidRDefault="00B65A4A" w:rsidP="00B65A4A">
            <w:pPr>
              <w:autoSpaceDE w:val="0"/>
              <w:autoSpaceDN w:val="0"/>
              <w:adjustRightInd w:val="0"/>
              <w:jc w:val="both"/>
              <w:rPr>
                <w:sz w:val="22"/>
              </w:rPr>
            </w:pPr>
            <w:r w:rsidRPr="00B65A4A">
              <w:rPr>
                <w:sz w:val="22"/>
              </w:rPr>
              <w:t>Le zone in cui esiste il rischio di esposizione ai raggi X sono segnalate tramite il segnale di pericolo triangolare, TRIFOGLIO NERO in campo giallo con la scritta sottostante “ZONA CONTROLLATA“, applicata alla porta d’accesso.</w:t>
            </w:r>
          </w:p>
          <w:p w:rsidR="00B65A4A" w:rsidRPr="00B65A4A" w:rsidRDefault="00B65A4A" w:rsidP="00B65A4A">
            <w:pPr>
              <w:autoSpaceDE w:val="0"/>
              <w:autoSpaceDN w:val="0"/>
              <w:adjustRightInd w:val="0"/>
              <w:jc w:val="both"/>
              <w:rPr>
                <w:sz w:val="22"/>
              </w:rPr>
            </w:pPr>
            <w:r w:rsidRPr="00B65A4A">
              <w:rPr>
                <w:sz w:val="22"/>
              </w:rPr>
              <w:t>Anche se, nel caso degli apparecchi, il pericolo di irraggiamento esiste solamente durante il funzionamento, per accedere alla zona controllata occorre sempre l’autorizzazione.</w:t>
            </w:r>
          </w:p>
          <w:p w:rsidR="00B65A4A" w:rsidRPr="00B65A4A" w:rsidRDefault="00B65A4A" w:rsidP="00B65A4A">
            <w:pPr>
              <w:autoSpaceDE w:val="0"/>
              <w:autoSpaceDN w:val="0"/>
              <w:adjustRightInd w:val="0"/>
              <w:jc w:val="both"/>
              <w:rPr>
                <w:sz w:val="22"/>
              </w:rPr>
            </w:pPr>
            <w:r w:rsidRPr="00B65A4A">
              <w:rPr>
                <w:sz w:val="22"/>
              </w:rPr>
              <w:t>Le sorgenti di radiazioni ionizzanti sono rappresentate da apparecchi radiologici fissi (Radiologia Generale e di P.S.; Neuroradiologia) e mobili (nelle camere operatorie e sala gessi, in Rianimazione e TIN, nel reparto ortopedico, in odontoiatria, nel reparto di ematologia)</w:t>
            </w:r>
          </w:p>
          <w:p w:rsidR="00B65A4A" w:rsidRPr="00B65A4A" w:rsidRDefault="00B65A4A" w:rsidP="00B65A4A">
            <w:pPr>
              <w:autoSpaceDE w:val="0"/>
              <w:autoSpaceDN w:val="0"/>
              <w:adjustRightInd w:val="0"/>
              <w:rPr>
                <w:sz w:val="22"/>
              </w:rPr>
            </w:pPr>
            <w:r w:rsidRPr="00B65A4A">
              <w:rPr>
                <w:sz w:val="22"/>
              </w:rPr>
              <w:t>• L’accesso alle Zone Controllate è segnalato e regolamentato mediante apposita cartellonistica.</w:t>
            </w:r>
          </w:p>
          <w:p w:rsidR="00B65A4A" w:rsidRPr="00B65A4A" w:rsidRDefault="00B65A4A" w:rsidP="00B65A4A">
            <w:pPr>
              <w:autoSpaceDE w:val="0"/>
              <w:autoSpaceDN w:val="0"/>
              <w:adjustRightInd w:val="0"/>
              <w:jc w:val="center"/>
              <w:rPr>
                <w:b/>
                <w:sz w:val="22"/>
              </w:rPr>
            </w:pPr>
          </w:p>
          <w:p w:rsidR="00B65A4A" w:rsidRPr="00B65A4A" w:rsidRDefault="00B65A4A" w:rsidP="00B65A4A">
            <w:pPr>
              <w:autoSpaceDE w:val="0"/>
              <w:autoSpaceDN w:val="0"/>
              <w:adjustRightInd w:val="0"/>
              <w:jc w:val="center"/>
              <w:rPr>
                <w:b/>
                <w:sz w:val="22"/>
              </w:rPr>
            </w:pPr>
          </w:p>
          <w:p w:rsidR="00B65A4A" w:rsidRPr="00B65A4A" w:rsidRDefault="00B65A4A" w:rsidP="00B65A4A">
            <w:pPr>
              <w:autoSpaceDE w:val="0"/>
              <w:autoSpaceDN w:val="0"/>
              <w:adjustRightInd w:val="0"/>
              <w:jc w:val="center"/>
              <w:rPr>
                <w:b/>
                <w:sz w:val="22"/>
              </w:rPr>
            </w:pPr>
          </w:p>
        </w:tc>
      </w:tr>
      <w:tr w:rsidR="00B65A4A" w:rsidTr="00B65A4A">
        <w:trPr>
          <w:jc w:val="center"/>
        </w:trPr>
        <w:tc>
          <w:tcPr>
            <w:tcW w:w="2764" w:type="dxa"/>
            <w:vAlign w:val="center"/>
          </w:tcPr>
          <w:p w:rsidR="00B65A4A" w:rsidRPr="00B65A4A" w:rsidRDefault="00B65A4A" w:rsidP="00B65A4A">
            <w:pPr>
              <w:autoSpaceDE w:val="0"/>
              <w:autoSpaceDN w:val="0"/>
              <w:adjustRightInd w:val="0"/>
              <w:jc w:val="center"/>
              <w:rPr>
                <w:i/>
                <w:sz w:val="22"/>
              </w:rPr>
            </w:pPr>
            <w:r w:rsidRPr="00B65A4A">
              <w:rPr>
                <w:i/>
                <w:sz w:val="22"/>
              </w:rPr>
              <w:t>Rischio Radiazioni</w:t>
            </w:r>
          </w:p>
          <w:p w:rsidR="00B65A4A" w:rsidRPr="00B65A4A" w:rsidRDefault="00B65A4A" w:rsidP="00B65A4A">
            <w:pPr>
              <w:autoSpaceDE w:val="0"/>
              <w:autoSpaceDN w:val="0"/>
              <w:adjustRightInd w:val="0"/>
              <w:jc w:val="center"/>
              <w:rPr>
                <w:i/>
                <w:sz w:val="22"/>
              </w:rPr>
            </w:pPr>
            <w:r w:rsidRPr="00B65A4A">
              <w:rPr>
                <w:i/>
                <w:sz w:val="22"/>
              </w:rPr>
              <w:t xml:space="preserve"> Non Ionizzanti</w:t>
            </w:r>
          </w:p>
          <w:p w:rsidR="00B65A4A" w:rsidRPr="00B65A4A" w:rsidRDefault="00B65A4A" w:rsidP="00B65A4A">
            <w:pPr>
              <w:autoSpaceDE w:val="0"/>
              <w:autoSpaceDN w:val="0"/>
              <w:adjustRightInd w:val="0"/>
              <w:jc w:val="center"/>
              <w:rPr>
                <w:i/>
                <w:sz w:val="22"/>
              </w:rPr>
            </w:pPr>
          </w:p>
          <w:p w:rsidR="00B65A4A" w:rsidRPr="00B65A4A" w:rsidRDefault="00005537" w:rsidP="00B65A4A">
            <w:pPr>
              <w:autoSpaceDE w:val="0"/>
              <w:autoSpaceDN w:val="0"/>
              <w:adjustRightInd w:val="0"/>
              <w:jc w:val="center"/>
              <w:rPr>
                <w:b/>
                <w:sz w:val="22"/>
              </w:rPr>
            </w:pPr>
            <w:r>
              <w:rPr>
                <w:b/>
                <w:noProof/>
                <w:sz w:val="22"/>
              </w:rPr>
              <w:drawing>
                <wp:inline distT="0" distB="0" distL="0" distR="0">
                  <wp:extent cx="942975" cy="942975"/>
                  <wp:effectExtent l="19050" t="0" r="9525"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cstate="print"/>
                          <a:srcRect/>
                          <a:stretch>
                            <a:fillRect/>
                          </a:stretch>
                        </pic:blipFill>
                        <pic:spPr bwMode="auto">
                          <a:xfrm>
                            <a:off x="0" y="0"/>
                            <a:ext cx="942975" cy="942975"/>
                          </a:xfrm>
                          <a:prstGeom prst="rect">
                            <a:avLst/>
                          </a:prstGeom>
                          <a:noFill/>
                          <a:ln w="9525">
                            <a:noFill/>
                            <a:miter lim="800000"/>
                            <a:headEnd/>
                            <a:tailEnd/>
                          </a:ln>
                        </pic:spPr>
                      </pic:pic>
                    </a:graphicData>
                  </a:graphic>
                </wp:inline>
              </w:drawing>
            </w:r>
          </w:p>
          <w:p w:rsidR="00B65A4A" w:rsidRPr="00B65A4A" w:rsidRDefault="00B65A4A" w:rsidP="00B65A4A">
            <w:pPr>
              <w:autoSpaceDE w:val="0"/>
              <w:autoSpaceDN w:val="0"/>
              <w:adjustRightInd w:val="0"/>
              <w:jc w:val="center"/>
              <w:rPr>
                <w:b/>
                <w:sz w:val="22"/>
              </w:rPr>
            </w:pPr>
          </w:p>
          <w:p w:rsidR="00B65A4A" w:rsidRPr="00B65A4A" w:rsidRDefault="00B65A4A" w:rsidP="00B65A4A">
            <w:pPr>
              <w:autoSpaceDE w:val="0"/>
              <w:autoSpaceDN w:val="0"/>
              <w:adjustRightInd w:val="0"/>
              <w:jc w:val="center"/>
              <w:rPr>
                <w:b/>
                <w:sz w:val="22"/>
              </w:rPr>
            </w:pPr>
          </w:p>
          <w:p w:rsidR="00B65A4A" w:rsidRPr="00B65A4A" w:rsidRDefault="00005537" w:rsidP="00B65A4A">
            <w:pPr>
              <w:autoSpaceDE w:val="0"/>
              <w:autoSpaceDN w:val="0"/>
              <w:adjustRightInd w:val="0"/>
              <w:jc w:val="center"/>
              <w:rPr>
                <w:b/>
                <w:sz w:val="22"/>
              </w:rPr>
            </w:pPr>
            <w:r>
              <w:rPr>
                <w:rFonts w:ascii="Arial" w:hAnsi="Arial" w:cs="Arial"/>
                <w:noProof/>
                <w:color w:val="0000FF"/>
              </w:rPr>
              <w:drawing>
                <wp:inline distT="0" distB="0" distL="0" distR="0">
                  <wp:extent cx="781050" cy="781050"/>
                  <wp:effectExtent l="19050" t="0" r="0" b="0"/>
                  <wp:docPr id="7" name="Immagine 6" descr="Image2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age23"/>
                          <pic:cNvPicPr>
                            <a:picLocks noChangeAspect="1" noChangeArrowheads="1"/>
                          </pic:cNvPicPr>
                        </pic:nvPicPr>
                        <pic:blipFill>
                          <a:blip r:embed="rId14"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tc>
        <w:tc>
          <w:tcPr>
            <w:tcW w:w="1172" w:type="dxa"/>
            <w:vAlign w:val="center"/>
          </w:tcPr>
          <w:p w:rsidR="00B65A4A" w:rsidRPr="00B65A4A" w:rsidRDefault="00B65A4A" w:rsidP="00B65A4A">
            <w:pPr>
              <w:autoSpaceDE w:val="0"/>
              <w:autoSpaceDN w:val="0"/>
              <w:adjustRightInd w:val="0"/>
              <w:jc w:val="center"/>
              <w:rPr>
                <w:b/>
                <w:sz w:val="22"/>
              </w:rPr>
            </w:pPr>
            <w:r w:rsidRPr="00B65A4A">
              <w:rPr>
                <w:b/>
                <w:sz w:val="22"/>
              </w:rPr>
              <w:t>M</w:t>
            </w:r>
          </w:p>
        </w:tc>
        <w:tc>
          <w:tcPr>
            <w:tcW w:w="5842" w:type="dxa"/>
            <w:vAlign w:val="center"/>
          </w:tcPr>
          <w:p w:rsidR="00B65A4A" w:rsidRPr="00B65A4A" w:rsidRDefault="00B65A4A" w:rsidP="00B65A4A">
            <w:pPr>
              <w:autoSpaceDE w:val="0"/>
              <w:autoSpaceDN w:val="0"/>
              <w:adjustRightInd w:val="0"/>
              <w:jc w:val="both"/>
              <w:rPr>
                <w:sz w:val="22"/>
              </w:rPr>
            </w:pPr>
            <w:r w:rsidRPr="00B65A4A">
              <w:rPr>
                <w:sz w:val="22"/>
              </w:rPr>
              <w:t>Per quanto tali aree siano escluse dalle attività proprie del capitolato speciale di appalto si rappresenta che presso il servizio ove risultino essere presenti apparecchiature emittenti (qualora siano in funzione) radiazioni LASER, U.V.A., infrarossi, gli operatori delle ditte appaltatrici dovranno intervenire concordando con il responsabile del reparto o il caposala l’accesso.</w:t>
            </w:r>
          </w:p>
          <w:p w:rsidR="00B65A4A" w:rsidRPr="00B65A4A" w:rsidRDefault="00B65A4A" w:rsidP="00B65A4A">
            <w:pPr>
              <w:autoSpaceDE w:val="0"/>
              <w:autoSpaceDN w:val="0"/>
              <w:adjustRightInd w:val="0"/>
              <w:jc w:val="both"/>
              <w:rPr>
                <w:sz w:val="22"/>
              </w:rPr>
            </w:pPr>
            <w:r w:rsidRPr="00B65A4A">
              <w:rPr>
                <w:sz w:val="22"/>
              </w:rPr>
              <w:t xml:space="preserve">Negli ambienti in cui si trova </w:t>
            </w:r>
            <w:smartTag w:uri="urn:schemas-microsoft-com:office:smarttags" w:element="PersonName">
              <w:smartTagPr>
                <w:attr w:name="ProductID" w:val="la RISONANZA MAGNETICA"/>
              </w:smartTagPr>
              <w:r w:rsidRPr="00B65A4A">
                <w:rPr>
                  <w:sz w:val="22"/>
                </w:rPr>
                <w:t>la RISONANZA MAGNETICA</w:t>
              </w:r>
            </w:smartTag>
            <w:r w:rsidRPr="00B65A4A">
              <w:rPr>
                <w:sz w:val="22"/>
              </w:rPr>
              <w:t xml:space="preserve"> esiste sempre il pericolo di essere esposti ad un forte campo magnetico: tale pericolo è segnalato da un cartello in cui è presente una calamita e la scritta ‘’CAMPO MAGNETICO’’. In questo locale le radiazioni sono dovute a presenza del campo magnetico statico; si impone la massima attenzione poiché esso è SEMPRE ATTIVO: </w:t>
            </w:r>
            <w:r w:rsidRPr="00B65A4A">
              <w:rPr>
                <w:b/>
                <w:sz w:val="22"/>
              </w:rPr>
              <w:t>introdurre elementi metallici nelle stanze in cui è presente il magnete può condurre a seri danni alle apparecchiature e soprattutto al verificarsi di gravi incidenti qualora all’interno sia presente il paziente.</w:t>
            </w:r>
          </w:p>
          <w:p w:rsidR="00B65A4A" w:rsidRPr="00B65A4A" w:rsidRDefault="00B65A4A" w:rsidP="00B65A4A">
            <w:pPr>
              <w:autoSpaceDE w:val="0"/>
              <w:autoSpaceDN w:val="0"/>
              <w:adjustRightInd w:val="0"/>
              <w:jc w:val="both"/>
              <w:rPr>
                <w:sz w:val="22"/>
              </w:rPr>
            </w:pPr>
            <w:r w:rsidRPr="00B65A4A">
              <w:rPr>
                <w:sz w:val="22"/>
              </w:rPr>
              <w:t>Se non si è autorizzati dal Direttore della Struttura Complessa o suo delegato, è vietato oltrepassare la porta con questo segnale.</w:t>
            </w:r>
          </w:p>
          <w:p w:rsidR="00B65A4A" w:rsidRPr="00B65A4A" w:rsidRDefault="00B65A4A" w:rsidP="00B65A4A">
            <w:pPr>
              <w:autoSpaceDE w:val="0"/>
              <w:autoSpaceDN w:val="0"/>
              <w:adjustRightInd w:val="0"/>
              <w:jc w:val="both"/>
              <w:rPr>
                <w:sz w:val="22"/>
              </w:rPr>
            </w:pPr>
          </w:p>
          <w:p w:rsidR="00B65A4A" w:rsidRPr="00B65A4A" w:rsidRDefault="00B65A4A" w:rsidP="00B65A4A">
            <w:pPr>
              <w:autoSpaceDE w:val="0"/>
              <w:autoSpaceDN w:val="0"/>
              <w:adjustRightInd w:val="0"/>
              <w:jc w:val="both"/>
              <w:rPr>
                <w:sz w:val="22"/>
              </w:rPr>
            </w:pPr>
          </w:p>
          <w:p w:rsidR="00B65A4A" w:rsidRPr="00B65A4A" w:rsidRDefault="00B65A4A" w:rsidP="00B65A4A">
            <w:pPr>
              <w:autoSpaceDE w:val="0"/>
              <w:autoSpaceDN w:val="0"/>
              <w:adjustRightInd w:val="0"/>
              <w:jc w:val="both"/>
              <w:rPr>
                <w:sz w:val="22"/>
              </w:rPr>
            </w:pPr>
          </w:p>
        </w:tc>
      </w:tr>
      <w:tr w:rsidR="00B65A4A" w:rsidTr="00B65A4A">
        <w:trPr>
          <w:jc w:val="center"/>
        </w:trPr>
        <w:tc>
          <w:tcPr>
            <w:tcW w:w="2764" w:type="dxa"/>
            <w:vAlign w:val="center"/>
          </w:tcPr>
          <w:p w:rsidR="00B65A4A" w:rsidRPr="00B65A4A" w:rsidRDefault="00B65A4A" w:rsidP="00B65A4A">
            <w:pPr>
              <w:autoSpaceDE w:val="0"/>
              <w:autoSpaceDN w:val="0"/>
              <w:adjustRightInd w:val="0"/>
              <w:jc w:val="center"/>
              <w:rPr>
                <w:i/>
                <w:sz w:val="22"/>
              </w:rPr>
            </w:pPr>
            <w:r w:rsidRPr="00B65A4A">
              <w:rPr>
                <w:i/>
                <w:sz w:val="22"/>
              </w:rPr>
              <w:t>Rischio da apparecchi a pressione ed impianti Gas Medicali e tecnici</w:t>
            </w:r>
          </w:p>
          <w:p w:rsidR="00B65A4A" w:rsidRPr="00B65A4A" w:rsidRDefault="00B65A4A" w:rsidP="00B65A4A">
            <w:pPr>
              <w:autoSpaceDE w:val="0"/>
              <w:autoSpaceDN w:val="0"/>
              <w:adjustRightInd w:val="0"/>
              <w:jc w:val="center"/>
              <w:rPr>
                <w:b/>
                <w:sz w:val="22"/>
              </w:rPr>
            </w:pPr>
          </w:p>
        </w:tc>
        <w:tc>
          <w:tcPr>
            <w:tcW w:w="1172" w:type="dxa"/>
            <w:vAlign w:val="center"/>
          </w:tcPr>
          <w:p w:rsidR="00B65A4A" w:rsidRPr="00B65A4A" w:rsidRDefault="00B65A4A" w:rsidP="00B65A4A">
            <w:pPr>
              <w:autoSpaceDE w:val="0"/>
              <w:autoSpaceDN w:val="0"/>
              <w:adjustRightInd w:val="0"/>
              <w:jc w:val="center"/>
              <w:rPr>
                <w:b/>
                <w:sz w:val="22"/>
              </w:rPr>
            </w:pPr>
            <w:r w:rsidRPr="00B65A4A">
              <w:rPr>
                <w:b/>
                <w:sz w:val="22"/>
              </w:rPr>
              <w:t>M</w:t>
            </w:r>
          </w:p>
        </w:tc>
        <w:tc>
          <w:tcPr>
            <w:tcW w:w="5842" w:type="dxa"/>
            <w:vAlign w:val="center"/>
          </w:tcPr>
          <w:p w:rsidR="00B65A4A" w:rsidRPr="00B65A4A" w:rsidRDefault="00B65A4A" w:rsidP="00B65A4A">
            <w:pPr>
              <w:autoSpaceDE w:val="0"/>
              <w:autoSpaceDN w:val="0"/>
              <w:adjustRightInd w:val="0"/>
              <w:jc w:val="both"/>
              <w:rPr>
                <w:sz w:val="22"/>
              </w:rPr>
            </w:pPr>
            <w:r w:rsidRPr="00B65A4A">
              <w:rPr>
                <w:sz w:val="22"/>
              </w:rPr>
              <w:t>All'interno degli edifici vi sono bombole di gas compresso di vario tipo, oltre che impianti fissi di erogazione di gas medicali (ossigeno, aria compressa, protossido di azoto) alle quali Vi preghiamo di prestare particolare attenzione.</w:t>
            </w:r>
          </w:p>
          <w:p w:rsidR="00B65A4A" w:rsidRPr="00B65A4A" w:rsidRDefault="00B65A4A" w:rsidP="00B65A4A">
            <w:pPr>
              <w:autoSpaceDE w:val="0"/>
              <w:autoSpaceDN w:val="0"/>
              <w:adjustRightInd w:val="0"/>
              <w:jc w:val="both"/>
              <w:rPr>
                <w:sz w:val="22"/>
              </w:rPr>
            </w:pPr>
            <w:r w:rsidRPr="00B65A4A">
              <w:rPr>
                <w:sz w:val="22"/>
              </w:rPr>
              <w:t>Se dovesse rendersi indispensabile operare nei locali tecnici Vi preghiamo di contattare preventivamente il Responsabile della Struttura.</w:t>
            </w:r>
          </w:p>
        </w:tc>
      </w:tr>
      <w:tr w:rsidR="00B65A4A" w:rsidTr="00B65A4A">
        <w:trPr>
          <w:jc w:val="center"/>
        </w:trPr>
        <w:tc>
          <w:tcPr>
            <w:tcW w:w="2764" w:type="dxa"/>
            <w:vAlign w:val="center"/>
          </w:tcPr>
          <w:p w:rsidR="00B65A4A" w:rsidRPr="00B65A4A" w:rsidRDefault="00B65A4A" w:rsidP="00B65A4A">
            <w:pPr>
              <w:autoSpaceDE w:val="0"/>
              <w:autoSpaceDN w:val="0"/>
              <w:adjustRightInd w:val="0"/>
              <w:jc w:val="center"/>
              <w:rPr>
                <w:i/>
                <w:sz w:val="22"/>
              </w:rPr>
            </w:pPr>
            <w:r w:rsidRPr="00B65A4A">
              <w:rPr>
                <w:i/>
                <w:sz w:val="22"/>
              </w:rPr>
              <w:lastRenderedPageBreak/>
              <w:t>Viabilità</w:t>
            </w:r>
          </w:p>
        </w:tc>
        <w:tc>
          <w:tcPr>
            <w:tcW w:w="1172" w:type="dxa"/>
            <w:vAlign w:val="center"/>
          </w:tcPr>
          <w:p w:rsidR="00B65A4A" w:rsidRPr="00B65A4A" w:rsidRDefault="00B65A4A" w:rsidP="00B65A4A">
            <w:pPr>
              <w:autoSpaceDE w:val="0"/>
              <w:autoSpaceDN w:val="0"/>
              <w:adjustRightInd w:val="0"/>
              <w:jc w:val="center"/>
              <w:rPr>
                <w:b/>
                <w:sz w:val="22"/>
              </w:rPr>
            </w:pPr>
            <w:r w:rsidRPr="00B65A4A">
              <w:rPr>
                <w:b/>
                <w:sz w:val="22"/>
              </w:rPr>
              <w:t>M</w:t>
            </w:r>
          </w:p>
        </w:tc>
        <w:tc>
          <w:tcPr>
            <w:tcW w:w="5842" w:type="dxa"/>
            <w:vAlign w:val="center"/>
          </w:tcPr>
          <w:p w:rsidR="00B65A4A" w:rsidRPr="00B65A4A" w:rsidRDefault="00B65A4A" w:rsidP="00B65A4A">
            <w:pPr>
              <w:autoSpaceDE w:val="0"/>
              <w:autoSpaceDN w:val="0"/>
              <w:adjustRightInd w:val="0"/>
              <w:jc w:val="both"/>
              <w:rPr>
                <w:sz w:val="22"/>
              </w:rPr>
            </w:pPr>
            <w:r w:rsidRPr="00B65A4A">
              <w:rPr>
                <w:sz w:val="22"/>
              </w:rPr>
              <w:t xml:space="preserve">Percorsi interni ed esterni regolamentati dalla Direzione Sanitaria </w:t>
            </w:r>
          </w:p>
        </w:tc>
      </w:tr>
    </w:tbl>
    <w:p w:rsidR="00B65A4A" w:rsidRDefault="00B65A4A" w:rsidP="00B65A4A">
      <w:pPr>
        <w:jc w:val="both"/>
        <w:rPr>
          <w:sz w:val="22"/>
        </w:rPr>
      </w:pPr>
    </w:p>
    <w:p w:rsidR="00B65A4A" w:rsidRDefault="00B65A4A" w:rsidP="00B65A4A">
      <w:pPr>
        <w:jc w:val="both"/>
      </w:pPr>
      <w:r>
        <w:t>Tali rischi possono anche interessare contemporaneamente i degenti, i visitatori, gli addetti dell’Azienda Ospedaliera nonché di altre Ditta fornitrici.</w:t>
      </w:r>
    </w:p>
    <w:p w:rsidR="00B65A4A" w:rsidRDefault="00B65A4A" w:rsidP="00B65A4A">
      <w:pPr>
        <w:jc w:val="both"/>
      </w:pPr>
    </w:p>
    <w:p w:rsidR="00B65A4A" w:rsidRDefault="00B65A4A" w:rsidP="00B65A4A">
      <w:pPr>
        <w:jc w:val="both"/>
      </w:pPr>
      <w:smartTag w:uri="urn:schemas-microsoft-com:office:smarttags" w:element="PersonName">
        <w:smartTagPr>
          <w:attr w:name="ProductID" w:val="la Ditta"/>
        </w:smartTagPr>
        <w:r>
          <w:t>La Ditta</w:t>
        </w:r>
      </w:smartTag>
      <w:r>
        <w:t xml:space="preserve"> indica ulteriori interferenza che a suo avviso potrebbero verificarsi:</w:t>
      </w:r>
    </w:p>
    <w:p w:rsidR="00B65A4A" w:rsidRDefault="00B65A4A" w:rsidP="00B65A4A">
      <w:pPr>
        <w:numPr>
          <w:ilvl w:val="0"/>
          <w:numId w:val="41"/>
        </w:numPr>
        <w:jc w:val="both"/>
      </w:pPr>
      <w:r>
        <w:t>__________________________________________________________________________</w:t>
      </w:r>
    </w:p>
    <w:p w:rsidR="00B65A4A" w:rsidRDefault="00B65A4A" w:rsidP="00B65A4A">
      <w:pPr>
        <w:numPr>
          <w:ilvl w:val="0"/>
          <w:numId w:val="41"/>
        </w:numPr>
        <w:jc w:val="both"/>
      </w:pPr>
      <w:r>
        <w:t>__________________________________________________________________________</w:t>
      </w:r>
    </w:p>
    <w:p w:rsidR="00B65A4A" w:rsidRDefault="00B65A4A" w:rsidP="00B65A4A">
      <w:pPr>
        <w:numPr>
          <w:ilvl w:val="0"/>
          <w:numId w:val="41"/>
        </w:numPr>
        <w:jc w:val="both"/>
      </w:pPr>
      <w:r>
        <w:t>__________________________________________________________________________</w:t>
      </w:r>
    </w:p>
    <w:p w:rsidR="00B65A4A" w:rsidRDefault="00B65A4A" w:rsidP="00B65A4A">
      <w:pPr>
        <w:numPr>
          <w:ilvl w:val="0"/>
          <w:numId w:val="41"/>
        </w:numPr>
        <w:jc w:val="both"/>
      </w:pPr>
      <w:r>
        <w:t>__________________________________________________________________________</w:t>
      </w:r>
    </w:p>
    <w:p w:rsidR="00B65A4A" w:rsidRDefault="00B65A4A" w:rsidP="00B65A4A">
      <w:pPr>
        <w:numPr>
          <w:ilvl w:val="0"/>
          <w:numId w:val="41"/>
        </w:numPr>
        <w:jc w:val="both"/>
      </w:pPr>
      <w:r>
        <w:t>__________________________________________________________________________</w:t>
      </w:r>
    </w:p>
    <w:p w:rsidR="00B65A4A" w:rsidRDefault="00B65A4A" w:rsidP="00B65A4A">
      <w:pPr>
        <w:numPr>
          <w:ilvl w:val="0"/>
          <w:numId w:val="41"/>
        </w:numPr>
        <w:jc w:val="both"/>
      </w:pPr>
      <w:r>
        <w:t>__________________________________________________________________________</w:t>
      </w: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C67B44" w:rsidRDefault="00C67B44" w:rsidP="00C67B44">
      <w:pPr>
        <w:jc w:val="both"/>
      </w:pPr>
    </w:p>
    <w:p w:rsidR="00B65A4A" w:rsidRPr="00AC3666" w:rsidRDefault="00B65A4A" w:rsidP="00B65A4A">
      <w:pPr>
        <w:pBdr>
          <w:top w:val="single" w:sz="4" w:space="1" w:color="auto"/>
          <w:left w:val="single" w:sz="4" w:space="4" w:color="auto"/>
          <w:bottom w:val="single" w:sz="4" w:space="1" w:color="auto"/>
          <w:right w:val="single" w:sz="4" w:space="4" w:color="auto"/>
        </w:pBdr>
        <w:jc w:val="center"/>
        <w:rPr>
          <w:b/>
          <w:sz w:val="28"/>
          <w:szCs w:val="28"/>
        </w:rPr>
      </w:pPr>
      <w:r w:rsidRPr="00AC3666">
        <w:rPr>
          <w:b/>
          <w:sz w:val="28"/>
          <w:szCs w:val="28"/>
        </w:rPr>
        <w:lastRenderedPageBreak/>
        <w:t xml:space="preserve">VALUTAZIONE DEI RISCHI </w:t>
      </w:r>
      <w:r>
        <w:rPr>
          <w:b/>
          <w:sz w:val="28"/>
          <w:szCs w:val="28"/>
        </w:rPr>
        <w:t xml:space="preserve">DA </w:t>
      </w:r>
      <w:r w:rsidRPr="00AC3666">
        <w:rPr>
          <w:b/>
          <w:sz w:val="28"/>
          <w:szCs w:val="28"/>
        </w:rPr>
        <w:t>INTERFEREN</w:t>
      </w:r>
      <w:r>
        <w:rPr>
          <w:b/>
          <w:sz w:val="28"/>
          <w:szCs w:val="28"/>
        </w:rPr>
        <w:t>ZE</w:t>
      </w:r>
    </w:p>
    <w:p w:rsidR="00B65A4A" w:rsidRDefault="00B65A4A" w:rsidP="00B65A4A">
      <w:pPr>
        <w:jc w:val="both"/>
      </w:pPr>
    </w:p>
    <w:p w:rsidR="00B65A4A" w:rsidRPr="001007BC" w:rsidRDefault="00B65A4A" w:rsidP="00B65A4A">
      <w:pPr>
        <w:jc w:val="both"/>
        <w:rPr>
          <w:i/>
        </w:rPr>
      </w:pPr>
      <w:r>
        <w:rPr>
          <w:i/>
        </w:rPr>
        <w:t xml:space="preserve">Si precisa che qualsiasi lavorazione su impianti di competenza dovrà avvenire previa delimitazione della zona (cantierizzazione dell’area), al fine di annullare i rischi da interferenze con le attività del Presidio Ospedaliero. Pertanto, </w:t>
      </w:r>
    </w:p>
    <w:p w:rsidR="00B65A4A" w:rsidRDefault="00B65A4A" w:rsidP="00B65A4A">
      <w:pPr>
        <w:jc w:val="both"/>
      </w:pPr>
    </w:p>
    <w:p w:rsidR="00B65A4A" w:rsidRDefault="00B65A4A" w:rsidP="00B65A4A">
      <w:pPr>
        <w:jc w:val="both"/>
      </w:pPr>
      <w:r>
        <w:t xml:space="preserve">visti i principali fattori di rischio, presenti nell’Azienda Ospedaliera, e con la scorta del </w:t>
      </w:r>
      <w:r w:rsidRPr="00E1002C">
        <w:rPr>
          <w:u w:val="single"/>
        </w:rPr>
        <w:t>Capitolato Speciale d’Appalto, Contratto, ecc.</w:t>
      </w:r>
      <w:r>
        <w:t xml:space="preserve"> vengono esaminati, tra i convenuti, i seguenti aspetti inerenti la sicurezza dovute ad interferenze così come da Determinazione n. 3/2008 dell’Autorità per </w:t>
      </w:r>
      <w:smartTag w:uri="urn:schemas-microsoft-com:office:smarttags" w:element="PersonName">
        <w:smartTagPr>
          <w:attr w:name="ProductID" w:val="la Vigilanza"/>
        </w:smartTagPr>
        <w:r>
          <w:t>la Vigilanza</w:t>
        </w:r>
      </w:smartTag>
      <w:r>
        <w:t xml:space="preserve"> sui contratti pubblici di lavori, servizi e forniture.</w:t>
      </w:r>
    </w:p>
    <w:p w:rsidR="00B65A4A" w:rsidRDefault="00B65A4A" w:rsidP="00B65A4A">
      <w:pPr>
        <w:jc w:val="both"/>
      </w:pPr>
    </w:p>
    <w:p w:rsidR="00B65A4A" w:rsidRDefault="00B65A4A" w:rsidP="00B65A4A">
      <w:pPr>
        <w:jc w:val="both"/>
      </w:pPr>
    </w:p>
    <w:p w:rsidR="00B65A4A" w:rsidRDefault="00B65A4A" w:rsidP="00B65A4A">
      <w:pPr>
        <w:pBdr>
          <w:bottom w:val="single" w:sz="12" w:space="1" w:color="auto"/>
        </w:pBdr>
        <w:jc w:val="both"/>
        <w:rPr>
          <w:b/>
        </w:rPr>
      </w:pPr>
      <w:r w:rsidRPr="00DE26FA">
        <w:rPr>
          <w:b/>
        </w:rPr>
        <w:t>ACCESSO AI LUOGHI DI LAVORO</w:t>
      </w:r>
    </w:p>
    <w:p w:rsidR="00B65A4A" w:rsidRDefault="00B65A4A" w:rsidP="00B65A4A">
      <w:pPr>
        <w:jc w:val="both"/>
      </w:pPr>
    </w:p>
    <w:p w:rsidR="00B65A4A" w:rsidRDefault="00B65A4A" w:rsidP="00B65A4A">
      <w:pPr>
        <w:jc w:val="both"/>
      </w:pPr>
      <w:r w:rsidRPr="00BA03F3">
        <w:rPr>
          <w:b/>
        </w:rPr>
        <w:t>PERCORSI ESTERNI</w:t>
      </w:r>
      <w:r>
        <w:t>:</w:t>
      </w:r>
    </w:p>
    <w:p w:rsidR="00B65A4A" w:rsidRDefault="00B65A4A" w:rsidP="00B65A4A">
      <w:pPr>
        <w:jc w:val="both"/>
      </w:pPr>
    </w:p>
    <w:p w:rsidR="00B65A4A" w:rsidRDefault="00B65A4A" w:rsidP="00B65A4A">
      <w:pPr>
        <w:jc w:val="both"/>
      </w:pPr>
      <w:r>
        <w:t>L’accesso all’interno dei Presidi è autorizzato, comunque, dalla Direzione Sanitaria esclusivamente per gli automezzi che trasportano materiali ed attrezzature per l’espletamento del Contratto in oggetto; i suddetti automezzi, di seguito indicati, dovranno avere dimensioni idonee ai percorsi:</w:t>
      </w:r>
    </w:p>
    <w:p w:rsidR="00B65A4A" w:rsidRDefault="00B65A4A" w:rsidP="00B65A4A">
      <w:pPr>
        <w:jc w:val="both"/>
      </w:pPr>
    </w:p>
    <w:p w:rsidR="00B65A4A" w:rsidRDefault="00B65A4A" w:rsidP="00B65A4A">
      <w:pPr>
        <w:jc w:val="both"/>
      </w:pPr>
      <w:r>
        <w:t xml:space="preserve">Automezzo Marca __________ Tipo __________ Targa __________   </w:t>
      </w:r>
    </w:p>
    <w:p w:rsidR="00B65A4A" w:rsidRDefault="00B65A4A" w:rsidP="00B65A4A">
      <w:pPr>
        <w:jc w:val="both"/>
      </w:pPr>
    </w:p>
    <w:p w:rsidR="00B65A4A" w:rsidRDefault="00B65A4A" w:rsidP="00B65A4A">
      <w:pPr>
        <w:jc w:val="both"/>
      </w:pPr>
      <w:r>
        <w:t>Si esige la più rigorosa osservanza del limite di velocità (</w:t>
      </w:r>
      <w:r w:rsidRPr="005562D6">
        <w:rPr>
          <w:b/>
          <w:i/>
        </w:rPr>
        <w:t>a passo d’uomo</w:t>
      </w:r>
      <w:r>
        <w:t xml:space="preserve">) e dovranno sostare esclusivamente nelle aree adibite a parcheggio solo per il tempo necessario allo scarico dei materiali e delle attrezzature di lavoro, e comunque </w:t>
      </w:r>
      <w:r w:rsidRPr="005F1E96">
        <w:t>non dovranno mai ostacolare i percorsi degli automezzi di soccorso</w:t>
      </w:r>
      <w:r>
        <w:t>.</w:t>
      </w:r>
    </w:p>
    <w:p w:rsidR="00B65A4A" w:rsidRDefault="00B65A4A" w:rsidP="00B65A4A">
      <w:pPr>
        <w:jc w:val="both"/>
      </w:pPr>
    </w:p>
    <w:p w:rsidR="00B65A4A" w:rsidRDefault="00B65A4A" w:rsidP="00B65A4A">
      <w:pPr>
        <w:jc w:val="both"/>
      </w:pPr>
      <w:r>
        <w:t xml:space="preserve">Eventuali diverse esigenze saranno </w:t>
      </w:r>
      <w:r w:rsidRPr="00C4670B">
        <w:rPr>
          <w:b/>
          <w:i/>
        </w:rPr>
        <w:t>sempre concordate</w:t>
      </w:r>
      <w:r>
        <w:t xml:space="preserve"> con il referente, dell’Azienda Ospedaliera, per il Contratto e </w:t>
      </w:r>
      <w:smartTag w:uri="urn:schemas-microsoft-com:office:smarttags" w:element="PersonName">
        <w:smartTagPr>
          <w:attr w:name="ProductID" w:val="la Direzione Sanitaria"/>
        </w:smartTagPr>
        <w:smartTag w:uri="urn:schemas-microsoft-com:office:smarttags" w:element="PersonName">
          <w:smartTagPr>
            <w:attr w:name="ProductID" w:val="la Direzione"/>
          </w:smartTagPr>
          <w:r>
            <w:t>la Direzione</w:t>
          </w:r>
        </w:smartTag>
        <w:r>
          <w:t xml:space="preserve"> Sanitaria</w:t>
        </w:r>
      </w:smartTag>
      <w:r>
        <w:t xml:space="preserve"> competente      </w:t>
      </w:r>
    </w:p>
    <w:p w:rsidR="00B65A4A" w:rsidRDefault="00B65A4A" w:rsidP="00B65A4A">
      <w:pPr>
        <w:jc w:val="both"/>
      </w:pPr>
    </w:p>
    <w:p w:rsidR="00B65A4A" w:rsidRDefault="00B65A4A" w:rsidP="00B65A4A">
      <w:pPr>
        <w:jc w:val="both"/>
      </w:pPr>
      <w:r w:rsidRPr="00BA03F3">
        <w:rPr>
          <w:b/>
        </w:rPr>
        <w:t>PERCORSI INTERNI</w:t>
      </w:r>
      <w:r>
        <w:t>:</w:t>
      </w:r>
    </w:p>
    <w:p w:rsidR="00B65A4A" w:rsidRDefault="00B65A4A" w:rsidP="00B65A4A">
      <w:pPr>
        <w:jc w:val="both"/>
      </w:pPr>
    </w:p>
    <w:p w:rsidR="00B65A4A" w:rsidRDefault="00B65A4A" w:rsidP="00B65A4A">
      <w:pPr>
        <w:jc w:val="both"/>
      </w:pPr>
      <w:r>
        <w:t>Si rappresenta che i percorsi interni, orizzontali (corridoi) e verticali (scale ed elevatori), possono essere utilizzati  dal personale interno (dipendenti), dagli utenti (bambini e/o genitori), dai visitatori e da operatori di altre ditte, secondo orari e modalità previsti dalla Direzione Sanitaria; pertanto, i percorsi interni, non si dovranno mai ingombrare</w:t>
      </w:r>
      <w:r w:rsidRPr="00BA03F3">
        <w:t xml:space="preserve"> </w:t>
      </w:r>
      <w:r>
        <w:t xml:space="preserve">con materiali ed attrezzature, se non per il tempo strettamente necessario al trasporto presso il luogo di lavoro e sempre con la sorveglianza di un operatore della Ditta. </w:t>
      </w:r>
    </w:p>
    <w:p w:rsidR="00B65A4A" w:rsidRDefault="00B65A4A" w:rsidP="00B65A4A">
      <w:pPr>
        <w:jc w:val="both"/>
      </w:pPr>
    </w:p>
    <w:p w:rsidR="00B65A4A" w:rsidRDefault="00B65A4A" w:rsidP="00B65A4A">
      <w:pPr>
        <w:jc w:val="both"/>
      </w:pPr>
      <w:r>
        <w:t>Ẻ fatto assoluto divieto  di   ingombrare, anche momentaneamente,</w:t>
      </w:r>
      <w:r w:rsidRPr="00BA03F3">
        <w:t xml:space="preserve"> </w:t>
      </w:r>
      <w:r>
        <w:t>con materiali ed attrezzature le “vie di fuga”.</w:t>
      </w:r>
    </w:p>
    <w:p w:rsidR="00B65A4A" w:rsidRDefault="00B65A4A" w:rsidP="00B65A4A">
      <w:pPr>
        <w:jc w:val="both"/>
      </w:pPr>
    </w:p>
    <w:p w:rsidR="00B65A4A" w:rsidRDefault="00B65A4A" w:rsidP="00B65A4A">
      <w:pPr>
        <w:jc w:val="both"/>
      </w:pPr>
      <w:r>
        <w:t xml:space="preserve">Eventuali diverse esigenze saranno </w:t>
      </w:r>
      <w:r w:rsidRPr="00C4670B">
        <w:rPr>
          <w:b/>
          <w:i/>
        </w:rPr>
        <w:t>sempre concordate</w:t>
      </w:r>
      <w:r>
        <w:t xml:space="preserve"> con il referente, dell’Azienda Ospedaliera, per il Contratto e </w:t>
      </w:r>
      <w:smartTag w:uri="urn:schemas-microsoft-com:office:smarttags" w:element="PersonName">
        <w:smartTagPr>
          <w:attr w:name="ProductID" w:val="la Direzione Sanitaria"/>
        </w:smartTagPr>
        <w:smartTag w:uri="urn:schemas-microsoft-com:office:smarttags" w:element="PersonName">
          <w:smartTagPr>
            <w:attr w:name="ProductID" w:val="la Direzione"/>
          </w:smartTagPr>
          <w:r>
            <w:t>la Direzione</w:t>
          </w:r>
        </w:smartTag>
        <w:r>
          <w:t xml:space="preserve"> Sanitaria</w:t>
        </w:r>
      </w:smartTag>
      <w:r>
        <w:t xml:space="preserve"> competente      </w:t>
      </w:r>
    </w:p>
    <w:p w:rsidR="00B65A4A" w:rsidRDefault="00B65A4A" w:rsidP="00B65A4A">
      <w:pPr>
        <w:jc w:val="both"/>
      </w:pPr>
    </w:p>
    <w:p w:rsidR="00B65A4A" w:rsidRDefault="00B65A4A" w:rsidP="00B65A4A">
      <w:pPr>
        <w:pBdr>
          <w:bottom w:val="single" w:sz="12" w:space="1" w:color="auto"/>
        </w:pBdr>
        <w:jc w:val="both"/>
        <w:rPr>
          <w:b/>
        </w:rPr>
      </w:pPr>
      <w:r>
        <w:rPr>
          <w:b/>
        </w:rPr>
        <w:t>NOMINATIVI ADDETTI PRESENTI DITTA ESECUTRICE</w:t>
      </w:r>
    </w:p>
    <w:p w:rsidR="00B65A4A" w:rsidRDefault="00B65A4A" w:rsidP="00B65A4A">
      <w:pPr>
        <w:jc w:val="both"/>
        <w:rPr>
          <w:b/>
        </w:rPr>
      </w:pPr>
    </w:p>
    <w:p w:rsidR="00B65A4A" w:rsidRPr="00DC1D81" w:rsidRDefault="00B65A4A" w:rsidP="00B65A4A">
      <w:pPr>
        <w:jc w:val="both"/>
      </w:pPr>
      <w:smartTag w:uri="urn:schemas-microsoft-com:office:smarttags" w:element="PersonName">
        <w:smartTagPr>
          <w:attr w:name="ProductID" w:val="la Ditta"/>
        </w:smartTagPr>
        <w:r w:rsidRPr="00DC1D81">
          <w:t xml:space="preserve">La </w:t>
        </w:r>
        <w:r>
          <w:t>D</w:t>
        </w:r>
        <w:r w:rsidRPr="00DC1D81">
          <w:t>itta</w:t>
        </w:r>
      </w:smartTag>
      <w:r w:rsidRPr="00DC1D81">
        <w:t xml:space="preserve"> esecutrice consegnerà un elenco dei propri dipendenti </w:t>
      </w:r>
      <w:r w:rsidR="004A682F" w:rsidRPr="00DC1D81">
        <w:t>che opereranno nelle</w:t>
      </w:r>
      <w:r w:rsidRPr="00DC1D81">
        <w:t xml:space="preserve"> strutture interessate.</w:t>
      </w:r>
    </w:p>
    <w:p w:rsidR="00B65A4A" w:rsidRPr="00DC1D81" w:rsidRDefault="00B65A4A" w:rsidP="00B65A4A">
      <w:pPr>
        <w:jc w:val="both"/>
      </w:pPr>
      <w:r w:rsidRPr="00DC1D81">
        <w:t xml:space="preserve">Tale elenco dovrà contenere per ogni dipendente: cognome e </w:t>
      </w:r>
      <w:r w:rsidR="004A682F" w:rsidRPr="00DC1D81">
        <w:t>nome,</w:t>
      </w:r>
      <w:r w:rsidRPr="00DC1D81">
        <w:t xml:space="preserve"> qualifica /mansione, ditta di appartenenza o lavoratore </w:t>
      </w:r>
      <w:r w:rsidR="004A682F" w:rsidRPr="00DC1D81">
        <w:t>autonomo, nonché</w:t>
      </w:r>
      <w:r w:rsidRPr="00DC1D81">
        <w:t xml:space="preserve"> dichiarazione della ditta esecutrice sulla idoneità fisica dei lavoratori di cui sopra</w:t>
      </w:r>
    </w:p>
    <w:p w:rsidR="00B65A4A" w:rsidRDefault="00B65A4A" w:rsidP="00B65A4A">
      <w:pPr>
        <w:jc w:val="both"/>
        <w:rPr>
          <w:bCs/>
          <w:iCs/>
        </w:rPr>
      </w:pPr>
      <w:r w:rsidRPr="00DC1D81">
        <w:rPr>
          <w:bCs/>
        </w:rPr>
        <w:t>Il personale occupato dall</w:t>
      </w:r>
      <w:r>
        <w:rPr>
          <w:bCs/>
        </w:rPr>
        <w:t>a Ditta</w:t>
      </w:r>
      <w:r w:rsidRPr="00DC1D81">
        <w:rPr>
          <w:bCs/>
        </w:rPr>
        <w:t xml:space="preserve"> esecutrice </w:t>
      </w:r>
      <w:r w:rsidR="004A682F" w:rsidRPr="00DC1D81">
        <w:rPr>
          <w:bCs/>
        </w:rPr>
        <w:t>dovrà essere</w:t>
      </w:r>
      <w:r w:rsidRPr="00DC1D81">
        <w:rPr>
          <w:bCs/>
        </w:rPr>
        <w:t xml:space="preserve"> munito di apposita </w:t>
      </w:r>
      <w:r w:rsidRPr="00DC1D81">
        <w:rPr>
          <w:b/>
        </w:rPr>
        <w:t>tessera di riconoscimento corredata di fotografia</w:t>
      </w:r>
      <w:r w:rsidRPr="00DC1D81">
        <w:rPr>
          <w:bCs/>
        </w:rPr>
        <w:t xml:space="preserve">, contenente le </w:t>
      </w:r>
      <w:r w:rsidRPr="00DC1D81">
        <w:rPr>
          <w:b/>
        </w:rPr>
        <w:t>generalità del lavoratore e l’indicazione del datore di lavoro</w:t>
      </w:r>
      <w:r w:rsidRPr="00DC1D81">
        <w:rPr>
          <w:bCs/>
        </w:rPr>
        <w:t>; Tale cartellino identificativo dovrà essere sempre esposto sull’indumento di lavoro e in una posizione ben visibile</w:t>
      </w:r>
      <w:r w:rsidRPr="00DC1D81">
        <w:rPr>
          <w:bCs/>
          <w:i/>
          <w:iCs/>
        </w:rPr>
        <w:t>.</w:t>
      </w:r>
    </w:p>
    <w:p w:rsidR="00B65A4A" w:rsidRDefault="00B65A4A" w:rsidP="00B65A4A">
      <w:pPr>
        <w:jc w:val="both"/>
        <w:rPr>
          <w:bCs/>
          <w:iCs/>
        </w:rPr>
      </w:pPr>
    </w:p>
    <w:p w:rsidR="00B9268E" w:rsidRDefault="00B9268E" w:rsidP="00B65A4A">
      <w:pPr>
        <w:pBdr>
          <w:bottom w:val="single" w:sz="12" w:space="1" w:color="auto"/>
        </w:pBdr>
        <w:jc w:val="both"/>
        <w:rPr>
          <w:b/>
          <w:bCs/>
          <w:iCs/>
        </w:rPr>
      </w:pPr>
    </w:p>
    <w:p w:rsidR="00B9268E" w:rsidRDefault="00B9268E" w:rsidP="00B65A4A">
      <w:pPr>
        <w:pBdr>
          <w:bottom w:val="single" w:sz="12" w:space="1" w:color="auto"/>
        </w:pBdr>
        <w:jc w:val="both"/>
        <w:rPr>
          <w:b/>
          <w:bCs/>
          <w:iCs/>
        </w:rPr>
      </w:pPr>
    </w:p>
    <w:p w:rsidR="00B65A4A" w:rsidRPr="001067EF" w:rsidRDefault="00B65A4A" w:rsidP="00B65A4A">
      <w:pPr>
        <w:pBdr>
          <w:bottom w:val="single" w:sz="12" w:space="1" w:color="auto"/>
        </w:pBdr>
        <w:jc w:val="both"/>
        <w:rPr>
          <w:b/>
          <w:bCs/>
          <w:iCs/>
        </w:rPr>
      </w:pPr>
      <w:r w:rsidRPr="001067EF">
        <w:rPr>
          <w:b/>
          <w:bCs/>
          <w:iCs/>
        </w:rPr>
        <w:t>USO DI ATTREZZATURE</w:t>
      </w:r>
    </w:p>
    <w:p w:rsidR="00B65A4A" w:rsidRPr="00E15D18" w:rsidRDefault="00B65A4A" w:rsidP="00B65A4A">
      <w:pPr>
        <w:jc w:val="both"/>
        <w:rPr>
          <w:b/>
        </w:rPr>
      </w:pPr>
    </w:p>
    <w:p w:rsidR="00B65A4A" w:rsidRPr="001067EF" w:rsidRDefault="00B65A4A" w:rsidP="00B65A4A">
      <w:pPr>
        <w:shd w:val="clear" w:color="000000" w:fill="FFFFFF"/>
        <w:ind w:right="-28"/>
        <w:jc w:val="both"/>
        <w:rPr>
          <w:b/>
          <w:bCs/>
        </w:rPr>
      </w:pPr>
      <w:smartTag w:uri="urn:schemas-microsoft-com:office:smarttags" w:element="PersonName">
        <w:smartTagPr>
          <w:attr w:name="ProductID" w:val="la Ditta"/>
        </w:smartTagPr>
        <w:r w:rsidRPr="001067EF">
          <w:rPr>
            <w:b/>
            <w:bCs/>
          </w:rPr>
          <w:t xml:space="preserve">La </w:t>
        </w:r>
        <w:r>
          <w:rPr>
            <w:b/>
            <w:bCs/>
          </w:rPr>
          <w:t>D</w:t>
        </w:r>
        <w:r w:rsidRPr="001067EF">
          <w:rPr>
            <w:b/>
            <w:bCs/>
          </w:rPr>
          <w:t>itta</w:t>
        </w:r>
      </w:smartTag>
      <w:r w:rsidRPr="001067EF">
        <w:rPr>
          <w:b/>
          <w:bCs/>
        </w:rPr>
        <w:t xml:space="preserve"> esecutrice dei lavori dovrà uti</w:t>
      </w:r>
      <w:r w:rsidR="00D4379B">
        <w:rPr>
          <w:b/>
          <w:bCs/>
        </w:rPr>
        <w:t>lizzare le proprie attrezzature</w:t>
      </w:r>
      <w:r w:rsidRPr="001067EF">
        <w:rPr>
          <w:b/>
          <w:bCs/>
        </w:rPr>
        <w:t xml:space="preserve">, e non potrà utilizzare in alcun caso </w:t>
      </w:r>
      <w:r>
        <w:rPr>
          <w:b/>
          <w:bCs/>
        </w:rPr>
        <w:t xml:space="preserve">eventuali </w:t>
      </w:r>
      <w:r w:rsidRPr="001067EF">
        <w:rPr>
          <w:b/>
          <w:bCs/>
        </w:rPr>
        <w:t xml:space="preserve">attrezzature dell’Azienda Ospedaliera. Dette attrezzature dovranno avere i requisiti di sicurezza </w:t>
      </w:r>
      <w:r w:rsidRPr="001067EF">
        <w:rPr>
          <w:b/>
          <w:bCs/>
        </w:rPr>
        <w:lastRenderedPageBreak/>
        <w:t>previsti dalle leggi vigenti sul territorio nazionale</w:t>
      </w:r>
      <w:r>
        <w:rPr>
          <w:b/>
          <w:bCs/>
        </w:rPr>
        <w:t>.</w:t>
      </w:r>
      <w:r w:rsidR="007357FD">
        <w:rPr>
          <w:b/>
          <w:bCs/>
        </w:rPr>
        <w:t xml:space="preserve"> Ove necessario, per il posizionamento di un eventuale container-officina potrà essere utilizzata l’area adiacente la sala macchine (compressori).</w:t>
      </w:r>
    </w:p>
    <w:p w:rsidR="00B65A4A" w:rsidRPr="00DE26FA" w:rsidRDefault="00B65A4A" w:rsidP="00B65A4A">
      <w:pPr>
        <w:jc w:val="both"/>
        <w:rPr>
          <w:b/>
        </w:rPr>
      </w:pPr>
    </w:p>
    <w:p w:rsidR="00B65A4A" w:rsidRDefault="00B65A4A" w:rsidP="00B65A4A">
      <w:pPr>
        <w:pBdr>
          <w:bottom w:val="single" w:sz="12" w:space="1" w:color="auto"/>
        </w:pBdr>
        <w:jc w:val="both"/>
        <w:rPr>
          <w:b/>
        </w:rPr>
      </w:pPr>
      <w:r w:rsidRPr="001067EF">
        <w:rPr>
          <w:b/>
        </w:rPr>
        <w:t>IMPIANTI</w:t>
      </w:r>
      <w:r>
        <w:rPr>
          <w:b/>
        </w:rPr>
        <w:t xml:space="preserve"> E/O APPARECCHIATURE CHE DEVONO ESSERE ASSOLUTAMENTE FERME DURANTE I LAVORI</w:t>
      </w:r>
    </w:p>
    <w:p w:rsidR="00B65A4A" w:rsidRDefault="00B65A4A" w:rsidP="00B65A4A">
      <w:pPr>
        <w:jc w:val="both"/>
        <w:rPr>
          <w:b/>
        </w:rPr>
      </w:pPr>
    </w:p>
    <w:p w:rsidR="00B65A4A" w:rsidRPr="002B11AF" w:rsidRDefault="00B65A4A" w:rsidP="00B65A4A">
      <w:pPr>
        <w:jc w:val="both"/>
        <w:rPr>
          <w:i/>
        </w:rPr>
      </w:pPr>
      <w:r w:rsidRPr="002B11AF">
        <w:rPr>
          <w:i/>
        </w:rPr>
        <w:t>Durante</w:t>
      </w:r>
      <w:r w:rsidR="00D4379B">
        <w:rPr>
          <w:i/>
        </w:rPr>
        <w:t xml:space="preserve"> i lavori di manutenzione della camera ed in occasione delle verifiche periodiche da parte dell’ASL </w:t>
      </w:r>
      <w:r>
        <w:rPr>
          <w:i/>
        </w:rPr>
        <w:t>sarà cura del Responsabile dell</w:t>
      </w:r>
      <w:r w:rsidR="00D4379B">
        <w:rPr>
          <w:i/>
        </w:rPr>
        <w:t>a Ditta Esecutrice contattare il</w:t>
      </w:r>
      <w:r>
        <w:rPr>
          <w:i/>
        </w:rPr>
        <w:t xml:space="preserve"> Re</w:t>
      </w:r>
      <w:r w:rsidR="00D4379B">
        <w:rPr>
          <w:i/>
        </w:rPr>
        <w:t>ferente del Centro Iperbarico</w:t>
      </w:r>
      <w:r>
        <w:rPr>
          <w:i/>
        </w:rPr>
        <w:t xml:space="preserve">, ed unitamente all’Ufficio Tecnico e alla Direzione Sanitaria concordare i tempi e le modalità per il fermo degli impianti e delle apparecchiature interessate dai lavori.    </w:t>
      </w:r>
      <w:r w:rsidRPr="002B11AF">
        <w:rPr>
          <w:i/>
        </w:rPr>
        <w:t xml:space="preserve"> </w:t>
      </w:r>
    </w:p>
    <w:p w:rsidR="00B65A4A" w:rsidRDefault="00B65A4A" w:rsidP="00B65A4A">
      <w:pPr>
        <w:jc w:val="both"/>
        <w:rPr>
          <w:b/>
        </w:rPr>
      </w:pPr>
    </w:p>
    <w:p w:rsidR="00B65A4A" w:rsidRDefault="00B65A4A" w:rsidP="00B65A4A">
      <w:pPr>
        <w:jc w:val="both"/>
        <w:rPr>
          <w:b/>
        </w:rPr>
      </w:pPr>
    </w:p>
    <w:p w:rsidR="00B65A4A" w:rsidRDefault="00B65A4A" w:rsidP="00B65A4A">
      <w:pPr>
        <w:pBdr>
          <w:bottom w:val="single" w:sz="12" w:space="1" w:color="auto"/>
        </w:pBdr>
        <w:jc w:val="both"/>
        <w:rPr>
          <w:b/>
        </w:rPr>
      </w:pPr>
      <w:r>
        <w:rPr>
          <w:b/>
        </w:rPr>
        <w:t>LUOGHI PER DEPOSITO DEI MATERIALI DELLA DITTA ESECUTRICE</w:t>
      </w:r>
    </w:p>
    <w:p w:rsidR="00B65A4A" w:rsidRDefault="00B65A4A" w:rsidP="00B65A4A">
      <w:pPr>
        <w:jc w:val="both"/>
      </w:pPr>
    </w:p>
    <w:p w:rsidR="00B65A4A" w:rsidRPr="001C1316" w:rsidRDefault="00B65A4A" w:rsidP="00B65A4A">
      <w:pPr>
        <w:jc w:val="both"/>
      </w:pPr>
      <w:r w:rsidRPr="001C1316">
        <w:t xml:space="preserve">Le aree di stoccaggio temporaneo dei materiali occorrenti per le lavorazioni sono </w:t>
      </w:r>
      <w:r>
        <w:rPr>
          <w:i/>
        </w:rPr>
        <w:t>area cantierizzata</w:t>
      </w:r>
      <w:r>
        <w:t>. L</w:t>
      </w:r>
      <w:r w:rsidRPr="001C1316">
        <w:t>’</w:t>
      </w:r>
      <w:r>
        <w:t>Azienda Ospedaliera</w:t>
      </w:r>
      <w:r w:rsidRPr="001C1316">
        <w:t xml:space="preserve"> non si assume responsabilità per eventuali manomissioni, danneggiamenti di qualsiasi natura e furti delle attrezzature depositate.</w:t>
      </w:r>
    </w:p>
    <w:p w:rsidR="00B65A4A" w:rsidRDefault="00B65A4A" w:rsidP="00B65A4A">
      <w:pPr>
        <w:jc w:val="both"/>
        <w:rPr>
          <w:b/>
        </w:rPr>
      </w:pPr>
    </w:p>
    <w:p w:rsidR="00B65A4A" w:rsidRDefault="00B65A4A" w:rsidP="00B65A4A">
      <w:pPr>
        <w:jc w:val="both"/>
        <w:rPr>
          <w:b/>
        </w:rPr>
      </w:pPr>
    </w:p>
    <w:p w:rsidR="00B65A4A" w:rsidRDefault="00B65A4A" w:rsidP="00B65A4A">
      <w:pPr>
        <w:pBdr>
          <w:bottom w:val="single" w:sz="12" w:space="1" w:color="auto"/>
        </w:pBdr>
        <w:jc w:val="both"/>
        <w:rPr>
          <w:b/>
        </w:rPr>
      </w:pPr>
      <w:r>
        <w:rPr>
          <w:b/>
        </w:rPr>
        <w:t>RISCHIO ELETTRICO E PUNTI DI ALIMENTAZIONE PER APPARECCHIATURE E/O QUADRI DI DERIVAZIONE</w:t>
      </w:r>
    </w:p>
    <w:p w:rsidR="00B65A4A" w:rsidRDefault="00B65A4A" w:rsidP="00B65A4A">
      <w:pPr>
        <w:jc w:val="both"/>
        <w:rPr>
          <w:b/>
        </w:rPr>
      </w:pPr>
    </w:p>
    <w:p w:rsidR="00B65A4A" w:rsidRDefault="00B65A4A" w:rsidP="00B65A4A">
      <w:pPr>
        <w:jc w:val="both"/>
      </w:pPr>
      <w:r w:rsidRPr="003D3597">
        <w:t xml:space="preserve">L’Ufficio Tecnico </w:t>
      </w:r>
      <w:r>
        <w:t xml:space="preserve">metterà a disposizione </w:t>
      </w:r>
      <w:r w:rsidRPr="003D3597">
        <w:t>tutta la documentazione agli atti relativa agli impianti interessati</w:t>
      </w:r>
      <w:r>
        <w:t xml:space="preserve"> fornendo ogni informazione utile.</w:t>
      </w:r>
    </w:p>
    <w:p w:rsidR="00B65A4A" w:rsidRDefault="00B65A4A" w:rsidP="00B65A4A">
      <w:pPr>
        <w:jc w:val="both"/>
      </w:pPr>
      <w:r>
        <w:t>Sarà cura della Ditta esecutrice mettere in atto interventi di formazione per il proprio personale al</w:t>
      </w:r>
      <w:r w:rsidR="00D4379B">
        <w:t xml:space="preserve"> </w:t>
      </w:r>
      <w:r>
        <w:t>fine di far conoscere tutti i rischi dell’impianto in questione.</w:t>
      </w:r>
    </w:p>
    <w:p w:rsidR="00B65A4A" w:rsidRDefault="00B65A4A" w:rsidP="00B65A4A">
      <w:pPr>
        <w:jc w:val="both"/>
      </w:pPr>
    </w:p>
    <w:p w:rsidR="00B65A4A" w:rsidRDefault="00B65A4A" w:rsidP="00B65A4A">
      <w:pPr>
        <w:pBdr>
          <w:bottom w:val="single" w:sz="12" w:space="1" w:color="auto"/>
        </w:pBdr>
        <w:jc w:val="both"/>
        <w:rPr>
          <w:b/>
        </w:rPr>
      </w:pPr>
      <w:r>
        <w:rPr>
          <w:b/>
        </w:rPr>
        <w:t>RISCHIO DI ESPLOSIONE E/O INCENDIO</w:t>
      </w:r>
    </w:p>
    <w:p w:rsidR="00B65A4A" w:rsidRDefault="00B65A4A" w:rsidP="00B65A4A">
      <w:pPr>
        <w:jc w:val="both"/>
        <w:rPr>
          <w:b/>
        </w:rPr>
      </w:pPr>
    </w:p>
    <w:p w:rsidR="00B65A4A" w:rsidRPr="00C67558" w:rsidRDefault="00B65A4A" w:rsidP="00B65A4A">
      <w:pPr>
        <w:jc w:val="both"/>
      </w:pPr>
      <w:r w:rsidRPr="00C67558">
        <w:t xml:space="preserve">Si ricorda che è assolutamente </w:t>
      </w:r>
      <w:r>
        <w:rPr>
          <w:b/>
          <w:bCs/>
        </w:rPr>
        <w:t>VIETATO FUMARE IN TUTTE LE AREE INTERNE ED ESTERNE DEI PRESIDI</w:t>
      </w:r>
      <w:r w:rsidRPr="00C67558">
        <w:rPr>
          <w:b/>
          <w:bCs/>
        </w:rPr>
        <w:t>.</w:t>
      </w:r>
    </w:p>
    <w:p w:rsidR="00B65A4A" w:rsidRPr="003D3597" w:rsidRDefault="00B65A4A" w:rsidP="00B65A4A">
      <w:pPr>
        <w:jc w:val="both"/>
        <w:rPr>
          <w:b/>
        </w:rPr>
      </w:pPr>
    </w:p>
    <w:p w:rsidR="00B65A4A" w:rsidRPr="00C67558" w:rsidRDefault="00B65A4A" w:rsidP="00B65A4A">
      <w:pPr>
        <w:pBdr>
          <w:bottom w:val="single" w:sz="12" w:space="1" w:color="auto"/>
        </w:pBdr>
        <w:jc w:val="both"/>
        <w:rPr>
          <w:b/>
        </w:rPr>
      </w:pPr>
      <w:r w:rsidRPr="00C67558">
        <w:rPr>
          <w:b/>
        </w:rPr>
        <w:t>PIANO DI EMERGENZA E/O COMP</w:t>
      </w:r>
      <w:r>
        <w:rPr>
          <w:b/>
        </w:rPr>
        <w:t>O</w:t>
      </w:r>
      <w:r w:rsidRPr="00C67558">
        <w:rPr>
          <w:b/>
        </w:rPr>
        <w:t>RTAMENTO DA ADOTTARE IN CASO DI EMERGENZA</w:t>
      </w:r>
    </w:p>
    <w:p w:rsidR="00B65A4A" w:rsidRDefault="00B65A4A" w:rsidP="00B65A4A">
      <w:pPr>
        <w:jc w:val="both"/>
      </w:pPr>
    </w:p>
    <w:p w:rsidR="00B65A4A" w:rsidRDefault="00B65A4A" w:rsidP="00B65A4A">
      <w:pPr>
        <w:jc w:val="both"/>
      </w:pPr>
      <w:smartTag w:uri="urn:schemas-microsoft-com:office:smarttags" w:element="PersonName">
        <w:smartTagPr>
          <w:attr w:name="ProductID" w:val="la Ditta"/>
        </w:smartTagPr>
        <w:r>
          <w:t>La Ditta</w:t>
        </w:r>
      </w:smartTag>
      <w:r>
        <w:t xml:space="preserve"> esecutrice dichiara di aver preso visione del Piano Emergenza agli atti della Direzione Sanitaria dell’Azienda Ospedaliera.</w:t>
      </w:r>
    </w:p>
    <w:p w:rsidR="00B65A4A" w:rsidRDefault="00B65A4A" w:rsidP="00B65A4A">
      <w:pPr>
        <w:jc w:val="both"/>
      </w:pPr>
    </w:p>
    <w:p w:rsidR="00B65A4A" w:rsidRDefault="00B65A4A" w:rsidP="00B65A4A">
      <w:pPr>
        <w:jc w:val="both"/>
      </w:pPr>
      <w:r w:rsidRPr="00F03C3B">
        <w:t>Qualora si verificasse una EMERGENZA</w:t>
      </w:r>
      <w:r>
        <w:t>, durante le proprie lavorazioni,</w:t>
      </w:r>
      <w:r w:rsidRPr="00F03C3B">
        <w:t xml:space="preserve"> il personale dell</w:t>
      </w:r>
      <w:r>
        <w:t>a</w:t>
      </w:r>
      <w:r w:rsidRPr="00F03C3B">
        <w:t xml:space="preserve"> </w:t>
      </w:r>
      <w:r>
        <w:t>Ditta</w:t>
      </w:r>
      <w:r w:rsidRPr="00F03C3B">
        <w:t xml:space="preserve"> </w:t>
      </w:r>
      <w:r>
        <w:t>esecutrice</w:t>
      </w:r>
      <w:r w:rsidRPr="00F03C3B">
        <w:t xml:space="preserve"> dovrà </w:t>
      </w:r>
      <w:r>
        <w:t>dare l’allarme attraverso il</w:t>
      </w:r>
      <w:r w:rsidRPr="00F03C3B">
        <w:t xml:space="preserve"> numero di telefono interno che è riportato su</w:t>
      </w:r>
      <w:r>
        <w:t>gli appositi</w:t>
      </w:r>
      <w:r w:rsidRPr="00F03C3B">
        <w:t xml:space="preserve"> cartelli affissi a</w:t>
      </w:r>
      <w:r>
        <w:t>lle</w:t>
      </w:r>
      <w:r w:rsidRPr="00F03C3B">
        <w:t xml:space="preserve"> paret</w:t>
      </w:r>
      <w:r>
        <w:t>i.</w:t>
      </w:r>
    </w:p>
    <w:p w:rsidR="00B65A4A" w:rsidRDefault="00B65A4A" w:rsidP="00B65A4A">
      <w:pPr>
        <w:jc w:val="both"/>
      </w:pPr>
    </w:p>
    <w:p w:rsidR="00B65A4A" w:rsidRPr="00F03C3B" w:rsidRDefault="00B65A4A" w:rsidP="00B65A4A">
      <w:pPr>
        <w:jc w:val="both"/>
      </w:pPr>
      <w:r w:rsidRPr="00F03C3B">
        <w:t>E’ assolutamente VIETATO il bloccaggio/chiusura con catena o altri sistemi delle porte resistenti a fuoco quali USCITE DI SICUREZZA.</w:t>
      </w:r>
    </w:p>
    <w:p w:rsidR="00B65A4A" w:rsidRDefault="00B65A4A" w:rsidP="00B65A4A">
      <w:pPr>
        <w:jc w:val="both"/>
      </w:pPr>
    </w:p>
    <w:p w:rsidR="00B65A4A" w:rsidRDefault="00B65A4A" w:rsidP="00B65A4A">
      <w:pPr>
        <w:pBdr>
          <w:bottom w:val="single" w:sz="12" w:space="1" w:color="auto"/>
        </w:pBdr>
        <w:jc w:val="both"/>
        <w:rPr>
          <w:b/>
        </w:rPr>
      </w:pPr>
      <w:r>
        <w:rPr>
          <w:b/>
        </w:rPr>
        <w:t>ZONE INTERESSATE ALLE LAVORAZIONI</w:t>
      </w:r>
    </w:p>
    <w:p w:rsidR="00B65A4A" w:rsidRDefault="00B65A4A" w:rsidP="00B65A4A">
      <w:pPr>
        <w:jc w:val="both"/>
      </w:pPr>
    </w:p>
    <w:p w:rsidR="00B65A4A" w:rsidRPr="00F03C3B" w:rsidRDefault="00B65A4A" w:rsidP="00B65A4A">
      <w:pPr>
        <w:jc w:val="both"/>
        <w:rPr>
          <w:bCs/>
        </w:rPr>
      </w:pPr>
      <w:r w:rsidRPr="00F03C3B">
        <w:rPr>
          <w:bCs/>
        </w:rPr>
        <w:t>Non è consentito</w:t>
      </w:r>
      <w:r w:rsidRPr="00F03C3B">
        <w:t xml:space="preserve"> nei locali dove si lavora, accumulo di materiali</w:t>
      </w:r>
      <w:r>
        <w:t>, attrezzature e/o imballaggi.</w:t>
      </w:r>
      <w:r w:rsidRPr="00F03C3B">
        <w:rPr>
          <w:bCs/>
        </w:rPr>
        <w:t xml:space="preserve"> </w:t>
      </w:r>
      <w:r>
        <w:rPr>
          <w:bCs/>
        </w:rPr>
        <w:t xml:space="preserve">Resta inteso che tutto ciò che occorre per le lavorazioni dovrà </w:t>
      </w:r>
      <w:r w:rsidRPr="00F03C3B">
        <w:rPr>
          <w:bCs/>
        </w:rPr>
        <w:t>essere rimoss</w:t>
      </w:r>
      <w:r>
        <w:rPr>
          <w:bCs/>
        </w:rPr>
        <w:t>o</w:t>
      </w:r>
      <w:r w:rsidRPr="00F03C3B">
        <w:rPr>
          <w:bCs/>
        </w:rPr>
        <w:t xml:space="preserve"> a fine giornata a carico della </w:t>
      </w:r>
      <w:r>
        <w:rPr>
          <w:bCs/>
        </w:rPr>
        <w:t>D</w:t>
      </w:r>
      <w:r w:rsidRPr="00F03C3B">
        <w:rPr>
          <w:bCs/>
        </w:rPr>
        <w:t xml:space="preserve">itta </w:t>
      </w:r>
      <w:r>
        <w:rPr>
          <w:bCs/>
        </w:rPr>
        <w:t>esecutrice</w:t>
      </w:r>
      <w:r w:rsidRPr="00F03C3B">
        <w:rPr>
          <w:bCs/>
        </w:rPr>
        <w:t>.</w:t>
      </w:r>
    </w:p>
    <w:p w:rsidR="00B65A4A" w:rsidRPr="00F03C3B" w:rsidRDefault="00B65A4A" w:rsidP="00B65A4A">
      <w:pPr>
        <w:jc w:val="both"/>
      </w:pPr>
    </w:p>
    <w:p w:rsidR="00D4379B" w:rsidRDefault="00D4379B" w:rsidP="00B65A4A">
      <w:pPr>
        <w:pBdr>
          <w:bottom w:val="single" w:sz="12" w:space="1" w:color="auto"/>
        </w:pBdr>
        <w:jc w:val="both"/>
        <w:rPr>
          <w:b/>
        </w:rPr>
      </w:pPr>
    </w:p>
    <w:p w:rsidR="00625568" w:rsidRDefault="00625568" w:rsidP="00B65A4A">
      <w:pPr>
        <w:pBdr>
          <w:bottom w:val="single" w:sz="12" w:space="1" w:color="auto"/>
        </w:pBdr>
        <w:jc w:val="both"/>
        <w:rPr>
          <w:b/>
        </w:rPr>
      </w:pPr>
    </w:p>
    <w:p w:rsidR="00B9268E" w:rsidRDefault="00B9268E" w:rsidP="00B65A4A">
      <w:pPr>
        <w:pBdr>
          <w:bottom w:val="single" w:sz="12" w:space="1" w:color="auto"/>
        </w:pBdr>
        <w:jc w:val="both"/>
        <w:rPr>
          <w:b/>
        </w:rPr>
      </w:pPr>
    </w:p>
    <w:p w:rsidR="00567B80" w:rsidRDefault="00567B80" w:rsidP="00B65A4A">
      <w:pPr>
        <w:pBdr>
          <w:bottom w:val="single" w:sz="12" w:space="1" w:color="auto"/>
        </w:pBdr>
        <w:jc w:val="both"/>
        <w:rPr>
          <w:b/>
        </w:rPr>
      </w:pPr>
    </w:p>
    <w:p w:rsidR="00567B80" w:rsidRDefault="00567B80" w:rsidP="00B65A4A">
      <w:pPr>
        <w:pBdr>
          <w:bottom w:val="single" w:sz="12" w:space="1" w:color="auto"/>
        </w:pBdr>
        <w:jc w:val="both"/>
        <w:rPr>
          <w:b/>
        </w:rPr>
      </w:pPr>
    </w:p>
    <w:p w:rsidR="00567B80" w:rsidRDefault="00567B80" w:rsidP="00B65A4A">
      <w:pPr>
        <w:pBdr>
          <w:bottom w:val="single" w:sz="12" w:space="1" w:color="auto"/>
        </w:pBdr>
        <w:jc w:val="both"/>
        <w:rPr>
          <w:b/>
        </w:rPr>
      </w:pPr>
    </w:p>
    <w:p w:rsidR="00567B80" w:rsidRDefault="00567B80" w:rsidP="00B65A4A">
      <w:pPr>
        <w:pBdr>
          <w:bottom w:val="single" w:sz="12" w:space="1" w:color="auto"/>
        </w:pBdr>
        <w:jc w:val="both"/>
        <w:rPr>
          <w:b/>
        </w:rPr>
      </w:pPr>
    </w:p>
    <w:p w:rsidR="00567B80" w:rsidRDefault="00567B80" w:rsidP="00B65A4A">
      <w:pPr>
        <w:pBdr>
          <w:bottom w:val="single" w:sz="12" w:space="1" w:color="auto"/>
        </w:pBdr>
        <w:jc w:val="both"/>
        <w:rPr>
          <w:b/>
        </w:rPr>
      </w:pPr>
    </w:p>
    <w:p w:rsidR="00567B80" w:rsidRDefault="00567B80" w:rsidP="00B65A4A">
      <w:pPr>
        <w:pBdr>
          <w:bottom w:val="single" w:sz="12" w:space="1" w:color="auto"/>
        </w:pBdr>
        <w:jc w:val="both"/>
        <w:rPr>
          <w:b/>
        </w:rPr>
      </w:pPr>
    </w:p>
    <w:p w:rsidR="00B65A4A" w:rsidRDefault="00B65A4A" w:rsidP="00B65A4A">
      <w:pPr>
        <w:pBdr>
          <w:bottom w:val="single" w:sz="12" w:space="1" w:color="auto"/>
        </w:pBdr>
        <w:jc w:val="both"/>
        <w:rPr>
          <w:b/>
        </w:rPr>
      </w:pPr>
      <w:r>
        <w:rPr>
          <w:b/>
        </w:rPr>
        <w:t xml:space="preserve">FORNITURA E </w:t>
      </w:r>
      <w:r w:rsidR="006014FD">
        <w:rPr>
          <w:b/>
        </w:rPr>
        <w:t>CONTROLLO DPC</w:t>
      </w:r>
      <w:r>
        <w:rPr>
          <w:b/>
        </w:rPr>
        <w:t xml:space="preserve"> E/O DPI</w:t>
      </w:r>
    </w:p>
    <w:p w:rsidR="00B65A4A" w:rsidRDefault="00B65A4A" w:rsidP="00B65A4A">
      <w:pPr>
        <w:jc w:val="both"/>
        <w:rPr>
          <w:b/>
        </w:rPr>
      </w:pPr>
    </w:p>
    <w:p w:rsidR="00B65A4A" w:rsidRDefault="00B65A4A" w:rsidP="00B65A4A">
      <w:pPr>
        <w:jc w:val="both"/>
      </w:pPr>
      <w:r w:rsidRPr="001C1316">
        <w:t xml:space="preserve">La </w:t>
      </w:r>
      <w:r>
        <w:t>D</w:t>
      </w:r>
      <w:r w:rsidRPr="001C1316">
        <w:t xml:space="preserve">itta esecutrice tramite il Datore di Lavoro, i Dirigenti ed i </w:t>
      </w:r>
      <w:r w:rsidR="00A73604" w:rsidRPr="001C1316">
        <w:t>Preposti consegnerà</w:t>
      </w:r>
      <w:r w:rsidRPr="001C1316">
        <w:t xml:space="preserve"> i DPC - DPI personali ai propri dipendenti, controllerà sul loro utilizzo e li sostituirà nel minor tempo tecnico possibile se si deterioreranno. Il Datore di Lavoro direttamente o tramite suo delegato provvede a verificare il corretto utilizzo dei DPC – DPI.</w:t>
      </w:r>
    </w:p>
    <w:p w:rsidR="00C67B44" w:rsidRDefault="00C67B44" w:rsidP="00B65A4A">
      <w:pPr>
        <w:jc w:val="both"/>
      </w:pPr>
    </w:p>
    <w:p w:rsidR="00C67B44" w:rsidRPr="001C1316" w:rsidRDefault="00C67B44" w:rsidP="00B65A4A">
      <w:pPr>
        <w:jc w:val="both"/>
      </w:pPr>
    </w:p>
    <w:p w:rsidR="00B65A4A" w:rsidRDefault="00B65A4A" w:rsidP="00B65A4A">
      <w:pPr>
        <w:jc w:val="both"/>
        <w:rPr>
          <w:b/>
        </w:rPr>
      </w:pPr>
    </w:p>
    <w:p w:rsidR="00B65A4A" w:rsidRDefault="00B65A4A" w:rsidP="00B65A4A">
      <w:pPr>
        <w:pBdr>
          <w:bottom w:val="single" w:sz="12" w:space="1" w:color="auto"/>
        </w:pBdr>
        <w:jc w:val="both"/>
        <w:rPr>
          <w:b/>
        </w:rPr>
      </w:pPr>
      <w:r>
        <w:rPr>
          <w:b/>
        </w:rPr>
        <w:t>INFORMAZIONE E FORMAZIONE</w:t>
      </w:r>
    </w:p>
    <w:p w:rsidR="00B65A4A" w:rsidRDefault="00B65A4A" w:rsidP="00B65A4A">
      <w:pPr>
        <w:jc w:val="both"/>
        <w:rPr>
          <w:b/>
        </w:rPr>
      </w:pPr>
    </w:p>
    <w:p w:rsidR="00B65A4A" w:rsidRDefault="00B65A4A" w:rsidP="00B65A4A">
      <w:pPr>
        <w:jc w:val="both"/>
      </w:pPr>
      <w:r>
        <w:t>La Ditta esecutrice dovrà provvedere all’informazione e formazione dei propri lavoratori tenendo conto dei rischi presenti nell’Azienda Ospedaliera ed in particolare di quelli dovuti ad interferenze di cui al presente documento.</w:t>
      </w:r>
    </w:p>
    <w:p w:rsidR="00B65A4A" w:rsidRDefault="00B65A4A" w:rsidP="00B65A4A">
      <w:pPr>
        <w:jc w:val="both"/>
      </w:pPr>
    </w:p>
    <w:p w:rsidR="00B65A4A" w:rsidRDefault="00B65A4A" w:rsidP="00B65A4A">
      <w:pPr>
        <w:jc w:val="both"/>
      </w:pPr>
      <w:smartTag w:uri="urn:schemas-microsoft-com:office:smarttags" w:element="PersonName">
        <w:smartTagPr>
          <w:attr w:name="ProductID" w:val="la Ditta"/>
        </w:smartTagPr>
        <w:r>
          <w:t>La Ditta</w:t>
        </w:r>
      </w:smartTag>
      <w:r>
        <w:t xml:space="preserve"> esecutrice si impegna, altresì, ad informare e formare tutti coloro che a qualunque titolo eventualmente collaboreranno con la stessa per all’interno dell’Azienda Ospedaliera (ad esempio fornitori di materiali, </w:t>
      </w:r>
      <w:proofErr w:type="spellStart"/>
      <w:r>
        <w:t>trasporatori</w:t>
      </w:r>
      <w:proofErr w:type="spellEnd"/>
      <w:r>
        <w:t>, ecc.).</w:t>
      </w:r>
    </w:p>
    <w:p w:rsidR="00B65A4A" w:rsidRDefault="00B65A4A" w:rsidP="00B65A4A">
      <w:pPr>
        <w:jc w:val="both"/>
      </w:pPr>
    </w:p>
    <w:p w:rsidR="00B65A4A" w:rsidRPr="00567B80" w:rsidRDefault="00B65A4A" w:rsidP="00B65A4A">
      <w:pPr>
        <w:pBdr>
          <w:top w:val="single" w:sz="4" w:space="1" w:color="auto"/>
          <w:left w:val="single" w:sz="4" w:space="4" w:color="auto"/>
          <w:bottom w:val="single" w:sz="4" w:space="1" w:color="auto"/>
          <w:right w:val="single" w:sz="4" w:space="4" w:color="auto"/>
        </w:pBdr>
        <w:jc w:val="center"/>
        <w:rPr>
          <w:b/>
          <w:sz w:val="28"/>
          <w:szCs w:val="28"/>
        </w:rPr>
      </w:pPr>
      <w:r w:rsidRPr="00567B80">
        <w:rPr>
          <w:b/>
          <w:sz w:val="28"/>
          <w:szCs w:val="28"/>
        </w:rPr>
        <w:t>STIMA DEI COSTI RELATIVI ALLA SICUREZZA</w:t>
      </w:r>
    </w:p>
    <w:p w:rsidR="00B65A4A" w:rsidRPr="007432E4" w:rsidRDefault="00B65A4A" w:rsidP="00B65A4A">
      <w:pPr>
        <w:jc w:val="both"/>
      </w:pPr>
      <w:r>
        <w:t xml:space="preserve"> </w:t>
      </w:r>
    </w:p>
    <w:p w:rsidR="00B65A4A" w:rsidRDefault="00B65A4A" w:rsidP="00B65A4A">
      <w:pPr>
        <w:autoSpaceDE w:val="0"/>
        <w:autoSpaceDN w:val="0"/>
        <w:adjustRightInd w:val="0"/>
        <w:jc w:val="both"/>
      </w:pPr>
      <w:r>
        <w:t xml:space="preserve">La Determinazione dell’autorità per la vigilanza sui contratti pubblici di lavori, servizi e forniture (AVCP) n. 3 del 5 marzo </w:t>
      </w:r>
      <w:smartTag w:uri="urn:schemas-microsoft-com:office:smarttags" w:element="metricconverter">
        <w:smartTagPr>
          <w:attr w:name="ProductID" w:val="2008 ha"/>
        </w:smartTagPr>
        <w:r>
          <w:t>2008 ha</w:t>
        </w:r>
      </w:smartTag>
      <w:r>
        <w:t xml:space="preserve"> chiarito che la stima dei costi della sicurezza introdotti dalla Legge 3 agosto 2007 n. 123 si riferisce ai soli costi della sicurezza necessari per la eliminazione dei rischi da interferenze. Tali costi vanno tenuti distinti dall’importo a base d’asta e non sono soggetti a ribasso. </w:t>
      </w:r>
    </w:p>
    <w:p w:rsidR="00B65A4A" w:rsidRDefault="00B65A4A" w:rsidP="00B65A4A">
      <w:pPr>
        <w:autoSpaceDE w:val="0"/>
        <w:autoSpaceDN w:val="0"/>
        <w:adjustRightInd w:val="0"/>
        <w:jc w:val="both"/>
      </w:pPr>
      <w:r>
        <w:t xml:space="preserve">Al contrario i costi della sicurezza afferenti all’esercizio dell’attività svolta da ciascuna ditta, rimangono a carico della stessa. La </w:t>
      </w:r>
      <w:r w:rsidR="00675C73">
        <w:t>ditta dovrà</w:t>
      </w:r>
      <w:r>
        <w:t xml:space="preserve"> dimostrare, se del caso, in sede di verifica dell’anomalia delle offerte, che i costi sono congrui rispetto a quelli desumibili dai prezzari o dal mercato.</w:t>
      </w:r>
    </w:p>
    <w:p w:rsidR="00B65A4A" w:rsidRDefault="00B65A4A" w:rsidP="00B65A4A">
      <w:pPr>
        <w:autoSpaceDE w:val="0"/>
        <w:autoSpaceDN w:val="0"/>
        <w:adjustRightInd w:val="0"/>
        <w:jc w:val="both"/>
      </w:pPr>
      <w:r>
        <w:t xml:space="preserve">Sempre la Determinazione dell’AVCP già citata, ha chiarito che “si parla di </w:t>
      </w:r>
      <w:r>
        <w:rPr>
          <w:b/>
        </w:rPr>
        <w:t>interferenza</w:t>
      </w:r>
      <w:r>
        <w:t xml:space="preserve"> nella circostanza in cui si verifica un </w:t>
      </w:r>
      <w:r>
        <w:rPr>
          <w:i/>
        </w:rPr>
        <w:t>contatto rischioso</w:t>
      </w:r>
      <w:r>
        <w:t xml:space="preserve"> tra il personale del committente e quello dell’appaltatore o tra il personale di imprese diverse che operano nella stessa sede aziendale con contratti differenti.” </w:t>
      </w:r>
    </w:p>
    <w:p w:rsidR="00B65A4A" w:rsidRDefault="00B65A4A" w:rsidP="00B65A4A">
      <w:pPr>
        <w:autoSpaceDE w:val="0"/>
        <w:autoSpaceDN w:val="0"/>
        <w:adjustRightInd w:val="0"/>
        <w:jc w:val="both"/>
      </w:pPr>
      <w:r>
        <w:t>La stessa Determinazione ha inoltre meglio precisato che si possono considerare interferenti i seguenti rischi:</w:t>
      </w:r>
    </w:p>
    <w:p w:rsidR="00B65A4A" w:rsidRDefault="00B65A4A" w:rsidP="00B65A4A">
      <w:pPr>
        <w:numPr>
          <w:ilvl w:val="0"/>
          <w:numId w:val="42"/>
        </w:numPr>
        <w:tabs>
          <w:tab w:val="num" w:pos="567"/>
        </w:tabs>
        <w:autoSpaceDE w:val="0"/>
        <w:autoSpaceDN w:val="0"/>
        <w:adjustRightInd w:val="0"/>
        <w:ind w:left="567" w:hanging="283"/>
        <w:jc w:val="both"/>
      </w:pPr>
      <w:r>
        <w:t>derivanti da sovrapposizioni di più attività svolte da operatori di appaltatori diversi;</w:t>
      </w:r>
    </w:p>
    <w:p w:rsidR="00B65A4A" w:rsidRDefault="00B65A4A" w:rsidP="00B65A4A">
      <w:pPr>
        <w:numPr>
          <w:ilvl w:val="0"/>
          <w:numId w:val="42"/>
        </w:numPr>
        <w:tabs>
          <w:tab w:val="num" w:pos="567"/>
        </w:tabs>
        <w:autoSpaceDE w:val="0"/>
        <w:autoSpaceDN w:val="0"/>
        <w:adjustRightInd w:val="0"/>
        <w:ind w:left="567" w:hanging="283"/>
        <w:jc w:val="both"/>
      </w:pPr>
      <w:r>
        <w:t>immessi nel luogo di lavoro del committente dalle lavorazioni dell’appaltatore;</w:t>
      </w:r>
    </w:p>
    <w:p w:rsidR="00B65A4A" w:rsidRDefault="00B65A4A" w:rsidP="00B65A4A">
      <w:pPr>
        <w:numPr>
          <w:ilvl w:val="0"/>
          <w:numId w:val="42"/>
        </w:numPr>
        <w:tabs>
          <w:tab w:val="num" w:pos="567"/>
        </w:tabs>
        <w:autoSpaceDE w:val="0"/>
        <w:autoSpaceDN w:val="0"/>
        <w:adjustRightInd w:val="0"/>
        <w:ind w:left="567" w:hanging="283"/>
        <w:jc w:val="both"/>
      </w:pPr>
      <w:r>
        <w:t>esistenti nel luogo di lavoro del committente, ove è previsto che debba operare l’appaltatore, ulteriori rispetto a quelli specifici dell’attività propria dell’appaltatore;</w:t>
      </w:r>
    </w:p>
    <w:p w:rsidR="00B65A4A" w:rsidRDefault="00B65A4A" w:rsidP="00B65A4A">
      <w:pPr>
        <w:numPr>
          <w:ilvl w:val="0"/>
          <w:numId w:val="42"/>
        </w:numPr>
        <w:tabs>
          <w:tab w:val="num" w:pos="567"/>
        </w:tabs>
        <w:autoSpaceDE w:val="0"/>
        <w:autoSpaceDN w:val="0"/>
        <w:adjustRightInd w:val="0"/>
        <w:ind w:left="567" w:hanging="283"/>
        <w:jc w:val="both"/>
      </w:pPr>
      <w:r>
        <w:t>derivanti da modalità di esecuzione particolari richieste esplicitamente dal committente (che comportino pericoli aggiuntivi rispetto a quelli specifici dell’attività appaltata).</w:t>
      </w:r>
    </w:p>
    <w:p w:rsidR="00B65A4A" w:rsidRDefault="00B65A4A" w:rsidP="00B65A4A">
      <w:pPr>
        <w:jc w:val="both"/>
        <w:rPr>
          <w:b/>
        </w:rPr>
      </w:pPr>
    </w:p>
    <w:p w:rsidR="00B65A4A" w:rsidRDefault="00B65A4A" w:rsidP="00B65A4A">
      <w:pPr>
        <w:jc w:val="both"/>
      </w:pPr>
      <w:r w:rsidRPr="00E553BF">
        <w:t>Tanto premesso</w:t>
      </w:r>
      <w:r>
        <w:t xml:space="preserve"> vengono di seguito riportati i costi della sicurezza per l’eliminazione dei rischi interferenti individuati dal presente Documento:</w:t>
      </w:r>
    </w:p>
    <w:p w:rsidR="00B65A4A" w:rsidRDefault="00B65A4A" w:rsidP="00B65A4A">
      <w:pPr>
        <w:jc w:val="both"/>
      </w:pPr>
    </w:p>
    <w:p w:rsidR="00B65A4A" w:rsidRPr="00567B80" w:rsidRDefault="00C054BC" w:rsidP="00B65A4A">
      <w:pPr>
        <w:jc w:val="both"/>
        <w:rPr>
          <w:b/>
          <w:i/>
        </w:rPr>
      </w:pPr>
      <w:r w:rsidRPr="00C054BC">
        <w:rPr>
          <w:i/>
        </w:rPr>
        <w:t>Le</w:t>
      </w:r>
      <w:r w:rsidR="00B65A4A">
        <w:rPr>
          <w:i/>
        </w:rPr>
        <w:t xml:space="preserve"> aree </w:t>
      </w:r>
      <w:r w:rsidR="00287FE1">
        <w:rPr>
          <w:i/>
        </w:rPr>
        <w:t>oggetto</w:t>
      </w:r>
      <w:r w:rsidR="004B5ED8">
        <w:rPr>
          <w:i/>
        </w:rPr>
        <w:t xml:space="preserve"> </w:t>
      </w:r>
      <w:r w:rsidR="00287FE1">
        <w:rPr>
          <w:i/>
        </w:rPr>
        <w:t>de</w:t>
      </w:r>
      <w:r w:rsidR="004B5ED8">
        <w:rPr>
          <w:i/>
        </w:rPr>
        <w:t>gli interventi manutentivi</w:t>
      </w:r>
      <w:r w:rsidR="00B65A4A">
        <w:rPr>
          <w:i/>
        </w:rPr>
        <w:t xml:space="preserve"> saranno completamente delimitat</w:t>
      </w:r>
      <w:r w:rsidR="00287FE1">
        <w:rPr>
          <w:i/>
        </w:rPr>
        <w:t>e</w:t>
      </w:r>
      <w:r w:rsidR="00B65A4A">
        <w:rPr>
          <w:i/>
        </w:rPr>
        <w:t xml:space="preserve"> e l’accesso autorizzato solo agli addetti ai lavori;</w:t>
      </w:r>
      <w:r w:rsidR="007357FD">
        <w:rPr>
          <w:i/>
        </w:rPr>
        <w:t xml:space="preserve"> gli interventi tecnici sia sulla camera vera e propria che sui compressori e recipienti a pressione vengono effettuati in condizioni di fermo macchina e pertanto senza pazienti nei locali del Centro Iperbarico. R</w:t>
      </w:r>
      <w:r w:rsidR="00B65A4A">
        <w:rPr>
          <w:i/>
        </w:rPr>
        <w:t xml:space="preserve">elativamente </w:t>
      </w:r>
      <w:r w:rsidR="004B5ED8">
        <w:rPr>
          <w:i/>
        </w:rPr>
        <w:t>alla formazione ed informazione,</w:t>
      </w:r>
      <w:r w:rsidR="00B65A4A">
        <w:rPr>
          <w:i/>
        </w:rPr>
        <w:t xml:space="preserve"> data la tipol</w:t>
      </w:r>
      <w:r w:rsidR="004B5ED8">
        <w:rPr>
          <w:i/>
        </w:rPr>
        <w:t>ogia di fornitura tali oneri so</w:t>
      </w:r>
      <w:r w:rsidR="00B65A4A">
        <w:rPr>
          <w:i/>
        </w:rPr>
        <w:t xml:space="preserve">no propri della Ditta esecutrice. </w:t>
      </w:r>
      <w:r>
        <w:rPr>
          <w:i/>
        </w:rPr>
        <w:t>L’importo non soggetto a ribasso sarà pari all’ 1% dell’importo netto della base di gara</w:t>
      </w:r>
      <w:r w:rsidR="00567B80">
        <w:rPr>
          <w:i/>
        </w:rPr>
        <w:t xml:space="preserve">, ovvero </w:t>
      </w:r>
      <w:r w:rsidR="00005537" w:rsidRPr="00005537">
        <w:rPr>
          <w:i/>
          <w:szCs w:val="24"/>
        </w:rPr>
        <w:t>€ 5.500,00</w:t>
      </w:r>
    </w:p>
    <w:p w:rsidR="00B65A4A" w:rsidRDefault="00B65A4A" w:rsidP="00B65A4A">
      <w:pPr>
        <w:jc w:val="both"/>
      </w:pPr>
    </w:p>
    <w:p w:rsidR="00B65A4A" w:rsidRDefault="00B65A4A" w:rsidP="00B65A4A">
      <w:pPr>
        <w:jc w:val="both"/>
      </w:pPr>
    </w:p>
    <w:p w:rsidR="00B65A4A" w:rsidRDefault="00B65A4A" w:rsidP="00B65A4A">
      <w:pPr>
        <w:jc w:val="both"/>
      </w:pPr>
    </w:p>
    <w:p w:rsidR="00D4379B" w:rsidRDefault="00B65A4A" w:rsidP="00B65A4A">
      <w:pPr>
        <w:jc w:val="both"/>
      </w:pPr>
      <w:r>
        <w:t xml:space="preserve">COSTI TOTALI DELLA SICUREZZA PER L’ELIMINAZIONE DEI RISCHI INTERFERENTI NON SOGGETTI A RIBASSO D’ASTA: </w:t>
      </w:r>
      <w:r w:rsidR="00567B80" w:rsidRPr="00567B80">
        <w:rPr>
          <w:b/>
          <w:i/>
        </w:rPr>
        <w:t>€</w:t>
      </w:r>
      <w:r w:rsidR="009F3DB3">
        <w:rPr>
          <w:b/>
          <w:i/>
        </w:rPr>
        <w:t xml:space="preserve"> 5.500,00</w:t>
      </w:r>
    </w:p>
    <w:p w:rsidR="00D4379B" w:rsidRDefault="00D4379B" w:rsidP="00B65A4A">
      <w:pPr>
        <w:jc w:val="both"/>
      </w:pPr>
    </w:p>
    <w:p w:rsidR="00C44E78" w:rsidRDefault="00C44E78" w:rsidP="00B65A4A">
      <w:pPr>
        <w:jc w:val="both"/>
      </w:pPr>
    </w:p>
    <w:p w:rsidR="00B65A4A" w:rsidRDefault="00B65A4A" w:rsidP="00B65A4A">
      <w:pPr>
        <w:jc w:val="both"/>
        <w:rPr>
          <w:b/>
        </w:rPr>
      </w:pPr>
    </w:p>
    <w:p w:rsidR="00B65A4A" w:rsidRPr="00724CA6" w:rsidRDefault="00B65A4A" w:rsidP="00B65A4A">
      <w:pPr>
        <w:pBdr>
          <w:top w:val="single" w:sz="4" w:space="1" w:color="auto"/>
          <w:left w:val="single" w:sz="4" w:space="4" w:color="auto"/>
          <w:bottom w:val="single" w:sz="4" w:space="1" w:color="auto"/>
          <w:right w:val="single" w:sz="4" w:space="4" w:color="auto"/>
        </w:pBdr>
        <w:shd w:val="clear" w:color="auto" w:fill="D9D9D9"/>
        <w:jc w:val="center"/>
        <w:rPr>
          <w:b/>
          <w:sz w:val="28"/>
          <w:szCs w:val="28"/>
        </w:rPr>
      </w:pPr>
      <w:r w:rsidRPr="00724CA6">
        <w:rPr>
          <w:b/>
          <w:sz w:val="28"/>
          <w:szCs w:val="28"/>
        </w:rPr>
        <w:lastRenderedPageBreak/>
        <w:t>VIDIMAZIONE DEL DOCUMENTO</w:t>
      </w:r>
    </w:p>
    <w:p w:rsidR="00B65A4A" w:rsidRDefault="00B65A4A" w:rsidP="00B65A4A">
      <w:pPr>
        <w:jc w:val="both"/>
        <w:rPr>
          <w:b/>
        </w:rPr>
      </w:pPr>
    </w:p>
    <w:p w:rsidR="00C67B44" w:rsidRDefault="00C67B44" w:rsidP="00B65A4A">
      <w:pPr>
        <w:jc w:val="both"/>
        <w:rPr>
          <w:b/>
        </w:rPr>
      </w:pPr>
    </w:p>
    <w:p w:rsidR="00B65A4A" w:rsidRDefault="00B65A4A" w:rsidP="00B65A4A">
      <w:pPr>
        <w:jc w:val="both"/>
        <w:rPr>
          <w:b/>
        </w:rPr>
      </w:pPr>
      <w:r>
        <w:rPr>
          <w:b/>
        </w:rPr>
        <w:t>Il presente documento composto da pagine ______ ed allegati n. _____ è stato visto, letto ed approvato dalle parti:</w:t>
      </w:r>
    </w:p>
    <w:p w:rsidR="00B65A4A" w:rsidRDefault="00B65A4A" w:rsidP="00B65A4A">
      <w:pPr>
        <w:jc w:val="both"/>
        <w:rPr>
          <w:b/>
        </w:rPr>
      </w:pPr>
    </w:p>
    <w:p w:rsidR="001B3CE2" w:rsidRDefault="001B3CE2" w:rsidP="00B65A4A">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B65A4A" w:rsidRPr="00B8101D" w:rsidTr="00022C50">
        <w:tc>
          <w:tcPr>
            <w:tcW w:w="4889" w:type="dxa"/>
          </w:tcPr>
          <w:p w:rsidR="00B65A4A" w:rsidRPr="00B8101D" w:rsidRDefault="00B65A4A" w:rsidP="00022C50">
            <w:pPr>
              <w:jc w:val="center"/>
              <w:rPr>
                <w:b/>
              </w:rPr>
            </w:pPr>
            <w:r w:rsidRPr="00B8101D">
              <w:rPr>
                <w:b/>
              </w:rPr>
              <w:t>A.O.</w:t>
            </w:r>
            <w:r w:rsidR="00B9268E">
              <w:rPr>
                <w:b/>
              </w:rPr>
              <w:t>R.N.</w:t>
            </w:r>
            <w:r w:rsidRPr="00B8101D">
              <w:rPr>
                <w:b/>
              </w:rPr>
              <w:t xml:space="preserve"> Santobono Pausilipon</w:t>
            </w:r>
          </w:p>
        </w:tc>
        <w:tc>
          <w:tcPr>
            <w:tcW w:w="4889" w:type="dxa"/>
          </w:tcPr>
          <w:p w:rsidR="00B65A4A" w:rsidRPr="00B8101D" w:rsidRDefault="00B65A4A" w:rsidP="00022C50">
            <w:pPr>
              <w:jc w:val="center"/>
              <w:rPr>
                <w:b/>
              </w:rPr>
            </w:pPr>
            <w:r w:rsidRPr="00B8101D">
              <w:rPr>
                <w:b/>
              </w:rPr>
              <w:t>Ditta esecutrice</w:t>
            </w:r>
          </w:p>
        </w:tc>
      </w:tr>
      <w:tr w:rsidR="00B65A4A" w:rsidRPr="00B8101D" w:rsidTr="00022C50">
        <w:tc>
          <w:tcPr>
            <w:tcW w:w="4889" w:type="dxa"/>
          </w:tcPr>
          <w:p w:rsidR="00B65A4A" w:rsidRPr="00B8101D" w:rsidRDefault="00B65A4A" w:rsidP="00022C50">
            <w:pPr>
              <w:jc w:val="both"/>
              <w:rPr>
                <w:b/>
              </w:rPr>
            </w:pPr>
          </w:p>
        </w:tc>
        <w:tc>
          <w:tcPr>
            <w:tcW w:w="4889" w:type="dxa"/>
          </w:tcPr>
          <w:p w:rsidR="00B65A4A" w:rsidRPr="00B8101D" w:rsidRDefault="00B65A4A" w:rsidP="00022C50">
            <w:pPr>
              <w:jc w:val="both"/>
              <w:rPr>
                <w:b/>
              </w:rPr>
            </w:pPr>
          </w:p>
        </w:tc>
      </w:tr>
      <w:tr w:rsidR="00B65A4A" w:rsidRPr="00B8101D" w:rsidTr="00022C50">
        <w:tc>
          <w:tcPr>
            <w:tcW w:w="4889" w:type="dxa"/>
          </w:tcPr>
          <w:p w:rsidR="00B65A4A" w:rsidRPr="00B8101D" w:rsidRDefault="00B65A4A" w:rsidP="00022C50">
            <w:pPr>
              <w:jc w:val="both"/>
              <w:rPr>
                <w:b/>
              </w:rPr>
            </w:pPr>
          </w:p>
        </w:tc>
        <w:tc>
          <w:tcPr>
            <w:tcW w:w="4889" w:type="dxa"/>
          </w:tcPr>
          <w:p w:rsidR="00B65A4A" w:rsidRPr="00B8101D" w:rsidRDefault="00B65A4A" w:rsidP="00022C50">
            <w:pPr>
              <w:jc w:val="both"/>
              <w:rPr>
                <w:b/>
              </w:rPr>
            </w:pPr>
          </w:p>
        </w:tc>
      </w:tr>
    </w:tbl>
    <w:p w:rsidR="00B65A4A" w:rsidRDefault="00B65A4A" w:rsidP="00B65A4A">
      <w:pPr>
        <w:jc w:val="both"/>
        <w:rPr>
          <w:b/>
        </w:rPr>
      </w:pPr>
    </w:p>
    <w:sectPr w:rsidR="00B65A4A">
      <w:headerReference w:type="default" r:id="rId15"/>
      <w:footerReference w:type="even" r:id="rId16"/>
      <w:footerReference w:type="default" r:id="rId17"/>
      <w:pgSz w:w="11906" w:h="16838" w:code="9"/>
      <w:pgMar w:top="1418" w:right="1134" w:bottom="1134" w:left="1134" w:header="720" w:footer="907"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727" w:rsidRDefault="00773727">
      <w:r>
        <w:separator/>
      </w:r>
    </w:p>
  </w:endnote>
  <w:endnote w:type="continuationSeparator" w:id="0">
    <w:p w:rsidR="00773727" w:rsidRDefault="007737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alMath1 BT">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w:panose1 w:val="0206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2AD" w:rsidRDefault="00C472AD" w:rsidP="00BC55B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472AD" w:rsidRDefault="00C472A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7E" w:rsidRDefault="00C472AD">
    <w:pPr>
      <w:pStyle w:val="Pidipagina"/>
      <w:jc w:val="center"/>
      <w:rPr>
        <w:sz w:val="18"/>
      </w:rPr>
    </w:pPr>
    <w:r w:rsidRPr="00C472AD">
      <w:rPr>
        <w:rStyle w:val="Numeropagina"/>
      </w:rPr>
      <w:t xml:space="preserve">Pagina </w:t>
    </w:r>
    <w:r w:rsidRPr="00C472AD">
      <w:rPr>
        <w:rStyle w:val="Numeropagina"/>
      </w:rPr>
      <w:fldChar w:fldCharType="begin"/>
    </w:r>
    <w:r w:rsidRPr="00C472AD">
      <w:rPr>
        <w:rStyle w:val="Numeropagina"/>
      </w:rPr>
      <w:instrText xml:space="preserve"> PAGE </w:instrText>
    </w:r>
    <w:r>
      <w:rPr>
        <w:rStyle w:val="Numeropagina"/>
      </w:rPr>
      <w:fldChar w:fldCharType="separate"/>
    </w:r>
    <w:r w:rsidR="00AB0877">
      <w:rPr>
        <w:rStyle w:val="Numeropagina"/>
        <w:noProof/>
      </w:rPr>
      <w:t>17</w:t>
    </w:r>
    <w:r w:rsidRPr="00C472AD">
      <w:rPr>
        <w:rStyle w:val="Numeropagina"/>
      </w:rPr>
      <w:fldChar w:fldCharType="end"/>
    </w:r>
    <w:r w:rsidRPr="00C472AD">
      <w:rPr>
        <w:rStyle w:val="Numeropagina"/>
      </w:rPr>
      <w:t xml:space="preserve"> di </w:t>
    </w:r>
    <w:r w:rsidRPr="00C472AD">
      <w:rPr>
        <w:rStyle w:val="Numeropagina"/>
      </w:rPr>
      <w:fldChar w:fldCharType="begin"/>
    </w:r>
    <w:r w:rsidRPr="00C472AD">
      <w:rPr>
        <w:rStyle w:val="Numeropagina"/>
      </w:rPr>
      <w:instrText xml:space="preserve"> NUMPAGES </w:instrText>
    </w:r>
    <w:r>
      <w:rPr>
        <w:rStyle w:val="Numeropagina"/>
      </w:rPr>
      <w:fldChar w:fldCharType="separate"/>
    </w:r>
    <w:r w:rsidR="00AB0877">
      <w:rPr>
        <w:rStyle w:val="Numeropagina"/>
        <w:noProof/>
      </w:rPr>
      <w:t>18</w:t>
    </w:r>
    <w:r w:rsidRPr="00C472AD">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727" w:rsidRDefault="00773727">
      <w:r>
        <w:separator/>
      </w:r>
    </w:p>
  </w:footnote>
  <w:footnote w:type="continuationSeparator" w:id="0">
    <w:p w:rsidR="00773727" w:rsidRDefault="00773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D95" w:rsidRDefault="00B5287E">
    <w:pPr>
      <w:pStyle w:val="Intestazione"/>
      <w:rPr>
        <w:snapToGrid w:val="0"/>
        <w:sz w:val="18"/>
      </w:rPr>
    </w:pPr>
    <w:r>
      <w:rPr>
        <w:snapToGrid w:val="0"/>
        <w:sz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0"/>
      <w:gridCol w:w="7478"/>
      <w:gridCol w:w="670"/>
    </w:tblGrid>
    <w:tr w:rsidR="00462D95" w:rsidTr="00B55A02">
      <w:trPr>
        <w:jc w:val="center"/>
      </w:trPr>
      <w:tc>
        <w:tcPr>
          <w:tcW w:w="1630" w:type="dxa"/>
        </w:tcPr>
        <w:p w:rsidR="00462D95" w:rsidRDefault="00462D95" w:rsidP="00751801">
          <w:pPr>
            <w:pStyle w:val="Intestazione"/>
            <w:jc w:val="center"/>
          </w:pPr>
        </w:p>
      </w:tc>
      <w:tc>
        <w:tcPr>
          <w:tcW w:w="7478" w:type="dxa"/>
        </w:tcPr>
        <w:p w:rsidR="00462D95" w:rsidRPr="00556ACB" w:rsidRDefault="00462D95" w:rsidP="00751801">
          <w:pPr>
            <w:pStyle w:val="Intestazione"/>
            <w:jc w:val="center"/>
          </w:pPr>
          <w:r w:rsidRPr="00556ACB">
            <w:t>A.O.</w:t>
          </w:r>
          <w:r w:rsidR="001D702F">
            <w:t>R.N.</w:t>
          </w:r>
          <w:r w:rsidRPr="00556ACB">
            <w:t xml:space="preserve"> SANTOBONO - PAUSILIPON</w:t>
          </w:r>
        </w:p>
      </w:tc>
      <w:tc>
        <w:tcPr>
          <w:tcW w:w="670" w:type="dxa"/>
        </w:tcPr>
        <w:p w:rsidR="00462D95" w:rsidRDefault="00462D95" w:rsidP="00751801">
          <w:pPr>
            <w:pStyle w:val="Intestazione"/>
          </w:pPr>
        </w:p>
      </w:tc>
    </w:tr>
    <w:tr w:rsidR="00462D95" w:rsidTr="00B55A02">
      <w:trPr>
        <w:jc w:val="center"/>
      </w:trPr>
      <w:tc>
        <w:tcPr>
          <w:tcW w:w="1630" w:type="dxa"/>
        </w:tcPr>
        <w:p w:rsidR="00462D95" w:rsidRDefault="00B55A02" w:rsidP="00751801">
          <w:pPr>
            <w:pStyle w:val="Intestazione"/>
          </w:pPr>
          <w:r>
            <w:t>Novembre  2016</w:t>
          </w:r>
        </w:p>
        <w:p w:rsidR="00B55A02" w:rsidRDefault="00B55A02" w:rsidP="00751801">
          <w:pPr>
            <w:pStyle w:val="Intestazione"/>
          </w:pPr>
        </w:p>
        <w:p w:rsidR="00B55A02" w:rsidRDefault="00B55A02" w:rsidP="00751801">
          <w:pPr>
            <w:pStyle w:val="Intestazione"/>
          </w:pPr>
        </w:p>
      </w:tc>
      <w:tc>
        <w:tcPr>
          <w:tcW w:w="7478" w:type="dxa"/>
        </w:tcPr>
        <w:p w:rsidR="00462D95" w:rsidRPr="00C67B44" w:rsidRDefault="00462D95" w:rsidP="005C7300">
          <w:pPr>
            <w:pStyle w:val="Intestazione"/>
            <w:jc w:val="center"/>
            <w:rPr>
              <w:sz w:val="18"/>
              <w:szCs w:val="18"/>
            </w:rPr>
          </w:pPr>
          <w:r w:rsidRPr="00C67B44">
            <w:rPr>
              <w:sz w:val="18"/>
              <w:szCs w:val="18"/>
            </w:rPr>
            <w:t xml:space="preserve">DOCUMENTO </w:t>
          </w:r>
          <w:r w:rsidR="005C7300">
            <w:rPr>
              <w:sz w:val="18"/>
              <w:szCs w:val="18"/>
            </w:rPr>
            <w:t>PER LA</w:t>
          </w:r>
          <w:r w:rsidRPr="00C67B44">
            <w:rPr>
              <w:sz w:val="18"/>
              <w:szCs w:val="18"/>
            </w:rPr>
            <w:t xml:space="preserve"> VALUTAZIONE DEI RISCHI DA INTERFERENZE</w:t>
          </w:r>
        </w:p>
      </w:tc>
      <w:tc>
        <w:tcPr>
          <w:tcW w:w="670" w:type="dxa"/>
        </w:tcPr>
        <w:p w:rsidR="00462D95" w:rsidRDefault="00462D95" w:rsidP="00751801">
          <w:pPr>
            <w:pStyle w:val="Intestazione"/>
          </w:pPr>
        </w:p>
      </w:tc>
    </w:tr>
  </w:tbl>
  <w:p w:rsidR="0016369D" w:rsidRDefault="0016369D">
    <w:pPr>
      <w:pStyle w:val="Intestazione"/>
      <w:rPr>
        <w:snapToGrid w:val="0"/>
        <w:sz w:val="18"/>
      </w:rPr>
    </w:pPr>
  </w:p>
  <w:p w:rsidR="0016369D" w:rsidRDefault="0016369D">
    <w:pPr>
      <w:pStyle w:val="Intestazione"/>
      <w:rPr>
        <w:snapToGrid w:val="0"/>
        <w:sz w:val="18"/>
      </w:rPr>
    </w:pPr>
  </w:p>
  <w:p w:rsidR="00B5287E" w:rsidRDefault="00B5287E">
    <w:pPr>
      <w:pStyle w:val="Intestazione"/>
      <w:rPr>
        <w:sz w:val="18"/>
      </w:rPr>
    </w:pPr>
    <w:r>
      <w:rPr>
        <w:snapToGrid w:val="0"/>
        <w:sz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CAB0D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54C650B"/>
    <w:multiLevelType w:val="hybridMultilevel"/>
    <w:tmpl w:val="6BA61F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7E87B68"/>
    <w:multiLevelType w:val="hybridMultilevel"/>
    <w:tmpl w:val="63763B4E"/>
    <w:lvl w:ilvl="0" w:tplc="9BD0196A">
      <w:start w:val="1"/>
      <w:numFmt w:val="bullet"/>
      <w:lvlText w:val="▪"/>
      <w:lvlJc w:val="left"/>
      <w:pPr>
        <w:tabs>
          <w:tab w:val="num" w:pos="720"/>
        </w:tabs>
        <w:ind w:left="720" w:hanging="360"/>
      </w:pPr>
      <w:rPr>
        <w:rFonts w:ascii="Arial" w:hAnsi="Arial" w:hint="default"/>
        <w:color w:val="auto"/>
        <w:sz w:val="22"/>
        <w:szCs w:val="22"/>
      </w:rPr>
    </w:lvl>
    <w:lvl w:ilvl="1" w:tplc="80CA26F6">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A2E4216"/>
    <w:multiLevelType w:val="hybridMultilevel"/>
    <w:tmpl w:val="219CB86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B6F5B5E"/>
    <w:multiLevelType w:val="hybridMultilevel"/>
    <w:tmpl w:val="E04A22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1DA0DEB"/>
    <w:multiLevelType w:val="hybridMultilevel"/>
    <w:tmpl w:val="3BFEF336"/>
    <w:lvl w:ilvl="0">
      <w:start w:val="1"/>
      <w:numFmt w:val="bullet"/>
      <w:lvlText w:val=""/>
      <w:lvlJc w:val="left"/>
      <w:pPr>
        <w:tabs>
          <w:tab w:val="num" w:pos="1260"/>
        </w:tabs>
        <w:ind w:left="1260" w:hanging="360"/>
      </w:pPr>
      <w:rPr>
        <w:rFonts w:ascii="UniversalMath1 BT" w:hAnsi="UniversalMath1 BT"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6">
    <w:nsid w:val="15087B14"/>
    <w:multiLevelType w:val="hybridMultilevel"/>
    <w:tmpl w:val="F84E4FEC"/>
    <w:lvl w:ilvl="0">
      <w:start w:val="1"/>
      <w:numFmt w:val="decimal"/>
      <w:lvlText w:val="%1."/>
      <w:lvlJc w:val="left"/>
      <w:pPr>
        <w:tabs>
          <w:tab w:val="num" w:pos="720"/>
        </w:tabs>
        <w:ind w:left="720" w:hanging="360"/>
      </w:pPr>
      <w:rPr>
        <w:rFonts w:hint="default"/>
        <w:b/>
        <w:i w:val="0"/>
        <w:outline w:val="0"/>
        <w:shadow/>
        <w:emboss w:val="0"/>
        <w:imprint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6AF6BD4"/>
    <w:multiLevelType w:val="hybridMultilevel"/>
    <w:tmpl w:val="CCD20B4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85D50DA"/>
    <w:multiLevelType w:val="hybridMultilevel"/>
    <w:tmpl w:val="FAB6C980"/>
    <w:lvl w:ilvl="0">
      <w:start w:val="1"/>
      <w:numFmt w:val="bullet"/>
      <w:lvlText w:val=""/>
      <w:lvlJc w:val="left"/>
      <w:pPr>
        <w:tabs>
          <w:tab w:val="num" w:pos="360"/>
        </w:tabs>
        <w:ind w:left="360" w:hanging="360"/>
      </w:pPr>
      <w:rPr>
        <w:rFonts w:ascii="Wingdings 2" w:hAnsi="Wingdings 2"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865189B"/>
    <w:multiLevelType w:val="hybridMultilevel"/>
    <w:tmpl w:val="59F6C324"/>
    <w:lvl w:ilvl="0">
      <w:start w:val="1"/>
      <w:numFmt w:val="bullet"/>
      <w:lvlText w:val=""/>
      <w:lvlJc w:val="left"/>
      <w:pPr>
        <w:tabs>
          <w:tab w:val="num" w:pos="360"/>
        </w:tabs>
        <w:ind w:left="360" w:hanging="360"/>
      </w:pPr>
      <w:rPr>
        <w:rFonts w:ascii="Wingdings" w:hAnsi="Wingdings"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color w:val="auto"/>
        <w:sz w:val="16"/>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9994742"/>
    <w:multiLevelType w:val="hybridMultilevel"/>
    <w:tmpl w:val="8C505406"/>
    <w:lvl w:ilvl="0" w:tplc="451EEBD6">
      <w:start w:val="1"/>
      <w:numFmt w:val="upperLetter"/>
      <w:lvlText w:val="%1."/>
      <w:lvlJc w:val="left"/>
      <w:pPr>
        <w:tabs>
          <w:tab w:val="num" w:pos="720"/>
        </w:tabs>
        <w:ind w:left="720" w:hanging="360"/>
      </w:pPr>
      <w:rPr>
        <w:rFonts w:hint="default"/>
      </w:rPr>
    </w:lvl>
    <w:lvl w:ilvl="1" w:tplc="DEA4BF40">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E4F71B8"/>
    <w:multiLevelType w:val="hybridMultilevel"/>
    <w:tmpl w:val="F2E02518"/>
    <w:lvl w:ilvl="0" w:tplc="04100001">
      <w:start w:val="1"/>
      <w:numFmt w:val="bullet"/>
      <w:lvlText w:val=""/>
      <w:lvlJc w:val="left"/>
      <w:pPr>
        <w:tabs>
          <w:tab w:val="num" w:pos="719"/>
        </w:tabs>
        <w:ind w:left="719" w:hanging="360"/>
      </w:pPr>
      <w:rPr>
        <w:rFonts w:ascii="Symbol" w:hAnsi="Symbol" w:hint="default"/>
      </w:rPr>
    </w:lvl>
    <w:lvl w:ilvl="1" w:tplc="04100003" w:tentative="1">
      <w:start w:val="1"/>
      <w:numFmt w:val="bullet"/>
      <w:lvlText w:val="o"/>
      <w:lvlJc w:val="left"/>
      <w:pPr>
        <w:tabs>
          <w:tab w:val="num" w:pos="1439"/>
        </w:tabs>
        <w:ind w:left="1439" w:hanging="360"/>
      </w:pPr>
      <w:rPr>
        <w:rFonts w:ascii="Courier New" w:hAnsi="Courier New" w:hint="default"/>
      </w:rPr>
    </w:lvl>
    <w:lvl w:ilvl="2" w:tplc="04100005" w:tentative="1">
      <w:start w:val="1"/>
      <w:numFmt w:val="bullet"/>
      <w:lvlText w:val=""/>
      <w:lvlJc w:val="left"/>
      <w:pPr>
        <w:tabs>
          <w:tab w:val="num" w:pos="2159"/>
        </w:tabs>
        <w:ind w:left="2159" w:hanging="360"/>
      </w:pPr>
      <w:rPr>
        <w:rFonts w:ascii="Wingdings" w:hAnsi="Wingdings" w:hint="default"/>
      </w:rPr>
    </w:lvl>
    <w:lvl w:ilvl="3" w:tplc="04100001" w:tentative="1">
      <w:start w:val="1"/>
      <w:numFmt w:val="bullet"/>
      <w:lvlText w:val=""/>
      <w:lvlJc w:val="left"/>
      <w:pPr>
        <w:tabs>
          <w:tab w:val="num" w:pos="2879"/>
        </w:tabs>
        <w:ind w:left="2879" w:hanging="360"/>
      </w:pPr>
      <w:rPr>
        <w:rFonts w:ascii="Symbol" w:hAnsi="Symbol" w:hint="default"/>
      </w:rPr>
    </w:lvl>
    <w:lvl w:ilvl="4" w:tplc="04100003" w:tentative="1">
      <w:start w:val="1"/>
      <w:numFmt w:val="bullet"/>
      <w:lvlText w:val="o"/>
      <w:lvlJc w:val="left"/>
      <w:pPr>
        <w:tabs>
          <w:tab w:val="num" w:pos="3599"/>
        </w:tabs>
        <w:ind w:left="3599" w:hanging="360"/>
      </w:pPr>
      <w:rPr>
        <w:rFonts w:ascii="Courier New" w:hAnsi="Courier New" w:hint="default"/>
      </w:rPr>
    </w:lvl>
    <w:lvl w:ilvl="5" w:tplc="04100005" w:tentative="1">
      <w:start w:val="1"/>
      <w:numFmt w:val="bullet"/>
      <w:lvlText w:val=""/>
      <w:lvlJc w:val="left"/>
      <w:pPr>
        <w:tabs>
          <w:tab w:val="num" w:pos="4319"/>
        </w:tabs>
        <w:ind w:left="4319" w:hanging="360"/>
      </w:pPr>
      <w:rPr>
        <w:rFonts w:ascii="Wingdings" w:hAnsi="Wingdings" w:hint="default"/>
      </w:rPr>
    </w:lvl>
    <w:lvl w:ilvl="6" w:tplc="04100001" w:tentative="1">
      <w:start w:val="1"/>
      <w:numFmt w:val="bullet"/>
      <w:lvlText w:val=""/>
      <w:lvlJc w:val="left"/>
      <w:pPr>
        <w:tabs>
          <w:tab w:val="num" w:pos="5039"/>
        </w:tabs>
        <w:ind w:left="5039" w:hanging="360"/>
      </w:pPr>
      <w:rPr>
        <w:rFonts w:ascii="Symbol" w:hAnsi="Symbol" w:hint="default"/>
      </w:rPr>
    </w:lvl>
    <w:lvl w:ilvl="7" w:tplc="04100003" w:tentative="1">
      <w:start w:val="1"/>
      <w:numFmt w:val="bullet"/>
      <w:lvlText w:val="o"/>
      <w:lvlJc w:val="left"/>
      <w:pPr>
        <w:tabs>
          <w:tab w:val="num" w:pos="5759"/>
        </w:tabs>
        <w:ind w:left="5759" w:hanging="360"/>
      </w:pPr>
      <w:rPr>
        <w:rFonts w:ascii="Courier New" w:hAnsi="Courier New" w:hint="default"/>
      </w:rPr>
    </w:lvl>
    <w:lvl w:ilvl="8" w:tplc="04100005" w:tentative="1">
      <w:start w:val="1"/>
      <w:numFmt w:val="bullet"/>
      <w:lvlText w:val=""/>
      <w:lvlJc w:val="left"/>
      <w:pPr>
        <w:tabs>
          <w:tab w:val="num" w:pos="6479"/>
        </w:tabs>
        <w:ind w:left="6479" w:hanging="360"/>
      </w:pPr>
      <w:rPr>
        <w:rFonts w:ascii="Wingdings" w:hAnsi="Wingdings" w:hint="default"/>
      </w:rPr>
    </w:lvl>
  </w:abstractNum>
  <w:abstractNum w:abstractNumId="12">
    <w:nsid w:val="1FB64BC2"/>
    <w:multiLevelType w:val="hybridMultilevel"/>
    <w:tmpl w:val="09123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152F1E"/>
    <w:multiLevelType w:val="hybridMultilevel"/>
    <w:tmpl w:val="C0668D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2B64BED"/>
    <w:multiLevelType w:val="hybridMultilevel"/>
    <w:tmpl w:val="54EEC610"/>
    <w:lvl w:ilvl="0">
      <w:start w:val="1"/>
      <w:numFmt w:val="bullet"/>
      <w:lvlText w:val=""/>
      <w:lvlJc w:val="left"/>
      <w:pPr>
        <w:tabs>
          <w:tab w:val="num" w:pos="416"/>
        </w:tabs>
        <w:ind w:left="416"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3FC3AC8"/>
    <w:multiLevelType w:val="hybridMultilevel"/>
    <w:tmpl w:val="B5F63B6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5BE213A"/>
    <w:multiLevelType w:val="hybridMultilevel"/>
    <w:tmpl w:val="EF120A60"/>
    <w:lvl w:ilvl="0">
      <w:start w:val="1"/>
      <w:numFmt w:val="bullet"/>
      <w:lvlText w:val=""/>
      <w:lvlJc w:val="left"/>
      <w:pPr>
        <w:tabs>
          <w:tab w:val="num" w:pos="360"/>
        </w:tabs>
        <w:ind w:left="360"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2AAF2AD6"/>
    <w:multiLevelType w:val="hybridMultilevel"/>
    <w:tmpl w:val="36D61072"/>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18">
    <w:nsid w:val="31D3237E"/>
    <w:multiLevelType w:val="hybridMultilevel"/>
    <w:tmpl w:val="862847FA"/>
    <w:lvl w:ilvl="0" w:tplc="43AA585E">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E4176F7"/>
    <w:multiLevelType w:val="multilevel"/>
    <w:tmpl w:val="55EC9A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ECE30D2"/>
    <w:multiLevelType w:val="hybridMultilevel"/>
    <w:tmpl w:val="34FC06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11F7C7D"/>
    <w:multiLevelType w:val="hybridMultilevel"/>
    <w:tmpl w:val="D0A6EFC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17447A3"/>
    <w:multiLevelType w:val="multilevel"/>
    <w:tmpl w:val="0410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18E2287"/>
    <w:multiLevelType w:val="hybridMultilevel"/>
    <w:tmpl w:val="A7667A60"/>
    <w:lvl w:ilvl="0">
      <w:start w:val="1"/>
      <w:numFmt w:val="bullet"/>
      <w:lvlText w:val=""/>
      <w:lvlJc w:val="left"/>
      <w:pPr>
        <w:tabs>
          <w:tab w:val="num" w:pos="360"/>
        </w:tabs>
        <w:ind w:left="360" w:hanging="360"/>
      </w:pPr>
      <w:rPr>
        <w:rFonts w:ascii="Wingdings" w:hAnsi="Wingdings"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1BD2090"/>
    <w:multiLevelType w:val="multilevel"/>
    <w:tmpl w:val="6A4C6ECE"/>
    <w:lvl w:ilvl="0">
      <w:start w:val="9"/>
      <w:numFmt w:val="decimal"/>
      <w:lvlText w:val="%1"/>
      <w:lvlJc w:val="left"/>
      <w:pPr>
        <w:tabs>
          <w:tab w:val="num" w:pos="432"/>
        </w:tabs>
        <w:ind w:left="432" w:hanging="432"/>
      </w:pPr>
      <w:rPr>
        <w:rFonts w:hint="default"/>
      </w:rPr>
    </w:lvl>
    <w:lvl w:ilvl="1">
      <w:start w:val="1"/>
      <w:numFmt w:val="decimal"/>
      <w:lvlRestart w:val="0"/>
      <w:pStyle w:val="titolo"/>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34B57D4"/>
    <w:multiLevelType w:val="multilevel"/>
    <w:tmpl w:val="AA7026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4D5504D"/>
    <w:multiLevelType w:val="hybridMultilevel"/>
    <w:tmpl w:val="AB52FC6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8AA566E"/>
    <w:multiLevelType w:val="hybridMultilevel"/>
    <w:tmpl w:val="E7E8355A"/>
    <w:lvl w:ilvl="0">
      <w:start w:val="1"/>
      <w:numFmt w:val="bullet"/>
      <w:lvlText w:val=""/>
      <w:lvlJc w:val="left"/>
      <w:pPr>
        <w:tabs>
          <w:tab w:val="num" w:pos="360"/>
        </w:tabs>
        <w:ind w:left="360" w:hanging="360"/>
      </w:pPr>
      <w:rPr>
        <w:rFonts w:ascii="Wingdings 2" w:hAnsi="Wingdings 2" w:hint="default"/>
        <w:color w:val="auto"/>
        <w:sz w:val="16"/>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8CA3A3C"/>
    <w:multiLevelType w:val="hybridMultilevel"/>
    <w:tmpl w:val="C442C75E"/>
    <w:lvl w:ilvl="0">
      <w:numFmt w:val="bullet"/>
      <w:lvlText w:val="-"/>
      <w:lvlJc w:val="left"/>
      <w:pPr>
        <w:tabs>
          <w:tab w:val="num" w:pos="1260"/>
        </w:tabs>
        <w:ind w:left="1260" w:hanging="360"/>
      </w:pPr>
      <w:rPr>
        <w:rFonts w:hint="default"/>
        <w:i w:val="0"/>
      </w:rPr>
    </w:lvl>
    <w:lvl w:ilvl="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29">
    <w:nsid w:val="4C79793A"/>
    <w:multiLevelType w:val="hybridMultilevel"/>
    <w:tmpl w:val="0EDE95BC"/>
    <w:lvl w:ilvl="0">
      <w:start w:val="1"/>
      <w:numFmt w:val="bullet"/>
      <w:lvlText w:val=""/>
      <w:lvlJc w:val="left"/>
      <w:pPr>
        <w:tabs>
          <w:tab w:val="num" w:pos="360"/>
        </w:tabs>
        <w:ind w:left="360" w:hanging="360"/>
      </w:pPr>
      <w:rPr>
        <w:rFonts w:ascii="Wingdings 2" w:hAnsi="Wingdings 2"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5A985136"/>
    <w:multiLevelType w:val="hybridMultilevel"/>
    <w:tmpl w:val="AA70267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E4E1C29"/>
    <w:multiLevelType w:val="hybridMultilevel"/>
    <w:tmpl w:val="27C4CD22"/>
    <w:lvl w:ilvl="0">
      <w:start w:val="1"/>
      <w:numFmt w:val="bullet"/>
      <w:lvlText w:val=""/>
      <w:lvlJc w:val="left"/>
      <w:pPr>
        <w:tabs>
          <w:tab w:val="num" w:pos="1068"/>
        </w:tabs>
        <w:ind w:left="1068" w:hanging="360"/>
      </w:pPr>
      <w:rPr>
        <w:rFonts w:ascii="Wingdings" w:hAnsi="Wingdings" w:hint="default"/>
        <w:color w:val="auto"/>
        <w:sz w:val="16"/>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32">
    <w:nsid w:val="5F4B1496"/>
    <w:multiLevelType w:val="hybridMultilevel"/>
    <w:tmpl w:val="B2480952"/>
    <w:lvl w:ilvl="0" w:tplc="107A946E">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07B2813"/>
    <w:multiLevelType w:val="hybridMultilevel"/>
    <w:tmpl w:val="32B48C1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BF67B9D"/>
    <w:multiLevelType w:val="hybridMultilevel"/>
    <w:tmpl w:val="18CEF31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D6D456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6">
    <w:nsid w:val="6E4648EA"/>
    <w:multiLevelType w:val="hybridMultilevel"/>
    <w:tmpl w:val="1E2CD4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FAC6B1F"/>
    <w:multiLevelType w:val="multilevel"/>
    <w:tmpl w:val="FBB03B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8">
    <w:nsid w:val="75B629B6"/>
    <w:multiLevelType w:val="hybridMultilevel"/>
    <w:tmpl w:val="EE166FC4"/>
    <w:lvl w:ilvl="0">
      <w:start w:val="1"/>
      <w:numFmt w:val="decimal"/>
      <w:lvlText w:val="%1."/>
      <w:lvlJc w:val="left"/>
      <w:pPr>
        <w:tabs>
          <w:tab w:val="num" w:pos="720"/>
        </w:tabs>
        <w:ind w:left="720" w:hanging="360"/>
      </w:pPr>
      <w:rPr>
        <w:rFonts w:hint="default"/>
        <w:outline w:val="0"/>
        <w:shadow w:val="0"/>
        <w:emboss w:val="0"/>
        <w:imprint/>
        <w:sz w:val="24"/>
      </w:rPr>
    </w:lvl>
    <w:lvl w:ilvl="1">
      <w:start w:val="1"/>
      <w:numFmt w:val="bullet"/>
      <w:lvlText w:val=""/>
      <w:lvlJc w:val="left"/>
      <w:pPr>
        <w:tabs>
          <w:tab w:val="num" w:pos="1440"/>
        </w:tabs>
        <w:ind w:left="1440" w:hanging="360"/>
      </w:pPr>
      <w:rPr>
        <w:rFonts w:ascii="Wingdings" w:hAnsi="Wingdings" w:hint="default"/>
        <w:color w:val="auto"/>
        <w:sz w:val="16"/>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86F00B3"/>
    <w:multiLevelType w:val="hybridMultilevel"/>
    <w:tmpl w:val="D49AD1B0"/>
    <w:lvl w:ilvl="0" w:tplc="5E4AD30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8CA42FE"/>
    <w:multiLevelType w:val="hybridMultilevel"/>
    <w:tmpl w:val="93AA821A"/>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1">
    <w:nsid w:val="7C9B14F7"/>
    <w:multiLevelType w:val="hybridMultilevel"/>
    <w:tmpl w:val="FF865BE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D196BF0"/>
    <w:multiLevelType w:val="hybridMultilevel"/>
    <w:tmpl w:val="648230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6"/>
  </w:num>
  <w:num w:numId="3">
    <w:abstractNumId w:val="28"/>
  </w:num>
  <w:num w:numId="4">
    <w:abstractNumId w:val="4"/>
  </w:num>
  <w:num w:numId="5">
    <w:abstractNumId w:val="34"/>
  </w:num>
  <w:num w:numId="6">
    <w:abstractNumId w:val="20"/>
  </w:num>
  <w:num w:numId="7">
    <w:abstractNumId w:val="1"/>
  </w:num>
  <w:num w:numId="8">
    <w:abstractNumId w:val="5"/>
  </w:num>
  <w:num w:numId="9">
    <w:abstractNumId w:val="36"/>
  </w:num>
  <w:num w:numId="10">
    <w:abstractNumId w:val="7"/>
  </w:num>
  <w:num w:numId="11">
    <w:abstractNumId w:val="6"/>
  </w:num>
  <w:num w:numId="12">
    <w:abstractNumId w:val="16"/>
  </w:num>
  <w:num w:numId="13">
    <w:abstractNumId w:val="23"/>
  </w:num>
  <w:num w:numId="14">
    <w:abstractNumId w:val="38"/>
  </w:num>
  <w:num w:numId="15">
    <w:abstractNumId w:val="31"/>
  </w:num>
  <w:num w:numId="16">
    <w:abstractNumId w:val="9"/>
  </w:num>
  <w:num w:numId="17">
    <w:abstractNumId w:val="8"/>
  </w:num>
  <w:num w:numId="18">
    <w:abstractNumId w:val="29"/>
  </w:num>
  <w:num w:numId="19">
    <w:abstractNumId w:val="27"/>
  </w:num>
  <w:num w:numId="20">
    <w:abstractNumId w:val="22"/>
  </w:num>
  <w:num w:numId="21">
    <w:abstractNumId w:val="19"/>
  </w:num>
  <w:num w:numId="22">
    <w:abstractNumId w:val="3"/>
  </w:num>
  <w:num w:numId="23">
    <w:abstractNumId w:val="37"/>
  </w:num>
  <w:num w:numId="24">
    <w:abstractNumId w:val="24"/>
  </w:num>
  <w:num w:numId="25">
    <w:abstractNumId w:val="0"/>
  </w:num>
  <w:num w:numId="26">
    <w:abstractNumId w:val="10"/>
  </w:num>
  <w:num w:numId="27">
    <w:abstractNumId w:val="39"/>
  </w:num>
  <w:num w:numId="28">
    <w:abstractNumId w:val="17"/>
  </w:num>
  <w:num w:numId="29">
    <w:abstractNumId w:val="13"/>
  </w:num>
  <w:num w:numId="30">
    <w:abstractNumId w:val="30"/>
  </w:num>
  <w:num w:numId="31">
    <w:abstractNumId w:val="25"/>
  </w:num>
  <w:num w:numId="32">
    <w:abstractNumId w:val="15"/>
  </w:num>
  <w:num w:numId="33">
    <w:abstractNumId w:val="41"/>
  </w:num>
  <w:num w:numId="34">
    <w:abstractNumId w:val="21"/>
  </w:num>
  <w:num w:numId="35">
    <w:abstractNumId w:val="33"/>
  </w:num>
  <w:num w:numId="36">
    <w:abstractNumId w:val="32"/>
  </w:num>
  <w:num w:numId="37">
    <w:abstractNumId w:val="18"/>
  </w:num>
  <w:num w:numId="38">
    <w:abstractNumId w:val="40"/>
  </w:num>
  <w:num w:numId="39">
    <w:abstractNumId w:val="11"/>
  </w:num>
  <w:num w:numId="40">
    <w:abstractNumId w:val="35"/>
  </w:num>
  <w:num w:numId="41">
    <w:abstractNumId w:val="42"/>
  </w:num>
  <w:num w:numId="4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fillcolor="white">
      <v:fill color="white"/>
      <o:colormru v:ext="edit" colors="#ddd,#f8f8f8"/>
    </o:shapedefaults>
  </w:hdrShapeDefaults>
  <w:footnotePr>
    <w:footnote w:id="-1"/>
    <w:footnote w:id="0"/>
  </w:footnotePr>
  <w:endnotePr>
    <w:endnote w:id="-1"/>
    <w:endnote w:id="0"/>
  </w:endnotePr>
  <w:compat/>
  <w:rsids>
    <w:rsidRoot w:val="006B7E64"/>
    <w:rsid w:val="00005537"/>
    <w:rsid w:val="00022C50"/>
    <w:rsid w:val="00026DCF"/>
    <w:rsid w:val="00035317"/>
    <w:rsid w:val="00036708"/>
    <w:rsid w:val="00054402"/>
    <w:rsid w:val="000800CA"/>
    <w:rsid w:val="00082A46"/>
    <w:rsid w:val="00082CFA"/>
    <w:rsid w:val="00091BE0"/>
    <w:rsid w:val="000A1FA8"/>
    <w:rsid w:val="000B2C68"/>
    <w:rsid w:val="000B4F44"/>
    <w:rsid w:val="000D253C"/>
    <w:rsid w:val="000D38F6"/>
    <w:rsid w:val="00111BDC"/>
    <w:rsid w:val="00133747"/>
    <w:rsid w:val="00141E60"/>
    <w:rsid w:val="0016369D"/>
    <w:rsid w:val="001B3CE2"/>
    <w:rsid w:val="001D702F"/>
    <w:rsid w:val="001D7F85"/>
    <w:rsid w:val="001E665A"/>
    <w:rsid w:val="001F380E"/>
    <w:rsid w:val="002537C7"/>
    <w:rsid w:val="00253978"/>
    <w:rsid w:val="00287FE1"/>
    <w:rsid w:val="0029616B"/>
    <w:rsid w:val="0031247F"/>
    <w:rsid w:val="00350932"/>
    <w:rsid w:val="00354900"/>
    <w:rsid w:val="003634D3"/>
    <w:rsid w:val="00395D1F"/>
    <w:rsid w:val="003A2E56"/>
    <w:rsid w:val="003A7637"/>
    <w:rsid w:val="00406FD2"/>
    <w:rsid w:val="0041064F"/>
    <w:rsid w:val="0043287A"/>
    <w:rsid w:val="004454BA"/>
    <w:rsid w:val="00462D95"/>
    <w:rsid w:val="00481716"/>
    <w:rsid w:val="00496793"/>
    <w:rsid w:val="004A40C2"/>
    <w:rsid w:val="004A682F"/>
    <w:rsid w:val="004B2D45"/>
    <w:rsid w:val="004B5ED8"/>
    <w:rsid w:val="004C1D7A"/>
    <w:rsid w:val="004C3583"/>
    <w:rsid w:val="004C745E"/>
    <w:rsid w:val="004D2DC2"/>
    <w:rsid w:val="004E3AE6"/>
    <w:rsid w:val="004E5691"/>
    <w:rsid w:val="0051751F"/>
    <w:rsid w:val="00555406"/>
    <w:rsid w:val="00556ACB"/>
    <w:rsid w:val="00567B80"/>
    <w:rsid w:val="00583831"/>
    <w:rsid w:val="00592B33"/>
    <w:rsid w:val="005A65CC"/>
    <w:rsid w:val="005B6F83"/>
    <w:rsid w:val="005C7300"/>
    <w:rsid w:val="005F4E58"/>
    <w:rsid w:val="006014FD"/>
    <w:rsid w:val="00625568"/>
    <w:rsid w:val="00665A9A"/>
    <w:rsid w:val="00675C73"/>
    <w:rsid w:val="00695D13"/>
    <w:rsid w:val="00696300"/>
    <w:rsid w:val="006A4969"/>
    <w:rsid w:val="006B7E64"/>
    <w:rsid w:val="006C2998"/>
    <w:rsid w:val="006C4A1D"/>
    <w:rsid w:val="006E4588"/>
    <w:rsid w:val="007139FE"/>
    <w:rsid w:val="007357FD"/>
    <w:rsid w:val="00751801"/>
    <w:rsid w:val="00757A5A"/>
    <w:rsid w:val="00773727"/>
    <w:rsid w:val="007E0B44"/>
    <w:rsid w:val="007F0005"/>
    <w:rsid w:val="00810FA6"/>
    <w:rsid w:val="00817B89"/>
    <w:rsid w:val="00843000"/>
    <w:rsid w:val="008639F1"/>
    <w:rsid w:val="008A1109"/>
    <w:rsid w:val="008B6832"/>
    <w:rsid w:val="008E6485"/>
    <w:rsid w:val="008F3BD7"/>
    <w:rsid w:val="00901372"/>
    <w:rsid w:val="00924E8B"/>
    <w:rsid w:val="0093630D"/>
    <w:rsid w:val="00941BC5"/>
    <w:rsid w:val="009560EE"/>
    <w:rsid w:val="00961B27"/>
    <w:rsid w:val="009703F7"/>
    <w:rsid w:val="009B239D"/>
    <w:rsid w:val="009C3B78"/>
    <w:rsid w:val="009E4E81"/>
    <w:rsid w:val="009F3D9D"/>
    <w:rsid w:val="009F3DB3"/>
    <w:rsid w:val="00A40DD1"/>
    <w:rsid w:val="00A73604"/>
    <w:rsid w:val="00AB0877"/>
    <w:rsid w:val="00AC25F1"/>
    <w:rsid w:val="00B0049B"/>
    <w:rsid w:val="00B025E5"/>
    <w:rsid w:val="00B04AD2"/>
    <w:rsid w:val="00B05CBC"/>
    <w:rsid w:val="00B06CD2"/>
    <w:rsid w:val="00B438F7"/>
    <w:rsid w:val="00B5287E"/>
    <w:rsid w:val="00B55A02"/>
    <w:rsid w:val="00B639EE"/>
    <w:rsid w:val="00B65A4A"/>
    <w:rsid w:val="00B70A85"/>
    <w:rsid w:val="00B9268E"/>
    <w:rsid w:val="00B93B11"/>
    <w:rsid w:val="00BB67B3"/>
    <w:rsid w:val="00BC2356"/>
    <w:rsid w:val="00BC2F62"/>
    <w:rsid w:val="00BC3C71"/>
    <w:rsid w:val="00BC55B5"/>
    <w:rsid w:val="00C02AB3"/>
    <w:rsid w:val="00C054BC"/>
    <w:rsid w:val="00C149F8"/>
    <w:rsid w:val="00C2510D"/>
    <w:rsid w:val="00C4249A"/>
    <w:rsid w:val="00C44E78"/>
    <w:rsid w:val="00C472AD"/>
    <w:rsid w:val="00C67B44"/>
    <w:rsid w:val="00C96A6C"/>
    <w:rsid w:val="00CB6381"/>
    <w:rsid w:val="00CD24AB"/>
    <w:rsid w:val="00CE6514"/>
    <w:rsid w:val="00D213BD"/>
    <w:rsid w:val="00D413A4"/>
    <w:rsid w:val="00D4379B"/>
    <w:rsid w:val="00D631F7"/>
    <w:rsid w:val="00D637FD"/>
    <w:rsid w:val="00D82743"/>
    <w:rsid w:val="00DE064B"/>
    <w:rsid w:val="00DE3F84"/>
    <w:rsid w:val="00DE501F"/>
    <w:rsid w:val="00DF390E"/>
    <w:rsid w:val="00DF5B51"/>
    <w:rsid w:val="00DF5F53"/>
    <w:rsid w:val="00E166F3"/>
    <w:rsid w:val="00E41EE9"/>
    <w:rsid w:val="00E50F22"/>
    <w:rsid w:val="00E717F1"/>
    <w:rsid w:val="00E7376C"/>
    <w:rsid w:val="00E90976"/>
    <w:rsid w:val="00E9129E"/>
    <w:rsid w:val="00EB1265"/>
    <w:rsid w:val="00EB6912"/>
    <w:rsid w:val="00EC41AB"/>
    <w:rsid w:val="00EC5771"/>
    <w:rsid w:val="00ED2579"/>
    <w:rsid w:val="00ED4EF9"/>
    <w:rsid w:val="00EE1342"/>
    <w:rsid w:val="00EF48C4"/>
    <w:rsid w:val="00F5065C"/>
    <w:rsid w:val="00F618A0"/>
    <w:rsid w:val="00F738F5"/>
    <w:rsid w:val="00F8724A"/>
    <w:rsid w:val="00FA0A1E"/>
    <w:rsid w:val="00FA6C05"/>
    <w:rsid w:val="00FB5A10"/>
    <w:rsid w:val="00FB666D"/>
    <w:rsid w:val="00FD37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fillcolor="white">
      <v:fill color="white"/>
      <o:colormru v:ext="edit" colors="#ddd,#f8f8f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spacing w:line="360" w:lineRule="auto"/>
      <w:jc w:val="center"/>
      <w:outlineLvl w:val="0"/>
    </w:pPr>
    <w:rPr>
      <w:rFonts w:ascii="Arial" w:hAnsi="Arial"/>
      <w:color w:val="FF00FF"/>
      <w:sz w:val="28"/>
    </w:rPr>
  </w:style>
  <w:style w:type="paragraph" w:styleId="Titolo2">
    <w:name w:val="heading 2"/>
    <w:aliases w:val="t2"/>
    <w:basedOn w:val="Normale"/>
    <w:next w:val="Normale"/>
    <w:qFormat/>
    <w:pPr>
      <w:keepNext/>
      <w:spacing w:line="360" w:lineRule="auto"/>
      <w:jc w:val="center"/>
      <w:outlineLvl w:val="1"/>
    </w:pPr>
    <w:rPr>
      <w:rFonts w:ascii="Arial" w:hAnsi="Arial"/>
      <w:sz w:val="72"/>
    </w:rPr>
  </w:style>
  <w:style w:type="paragraph" w:styleId="Titolo3">
    <w:name w:val="heading 3"/>
    <w:basedOn w:val="Normale"/>
    <w:next w:val="Normale"/>
    <w:qFormat/>
    <w:pPr>
      <w:keepNext/>
      <w:spacing w:line="360" w:lineRule="auto"/>
      <w:jc w:val="center"/>
      <w:outlineLvl w:val="2"/>
    </w:pPr>
    <w:rPr>
      <w:rFonts w:ascii="Arial" w:hAnsi="Arial"/>
      <w:color w:val="008000"/>
      <w:sz w:val="44"/>
    </w:rPr>
  </w:style>
  <w:style w:type="paragraph" w:styleId="Titolo4">
    <w:name w:val="heading 4"/>
    <w:basedOn w:val="Normale"/>
    <w:next w:val="Normale"/>
    <w:qFormat/>
    <w:pPr>
      <w:keepNext/>
      <w:outlineLvl w:val="3"/>
    </w:pPr>
    <w:rPr>
      <w:rFonts w:ascii="Arial" w:hAnsi="Arial"/>
      <w:sz w:val="24"/>
    </w:rPr>
  </w:style>
  <w:style w:type="paragraph" w:styleId="Titolo5">
    <w:name w:val="heading 5"/>
    <w:basedOn w:val="Normale"/>
    <w:next w:val="Normale"/>
    <w:qFormat/>
    <w:pPr>
      <w:keepNext/>
      <w:spacing w:line="360" w:lineRule="auto"/>
      <w:jc w:val="center"/>
      <w:outlineLvl w:val="4"/>
    </w:pPr>
    <w:rPr>
      <w:rFonts w:ascii="Arial" w:hAnsi="Arial"/>
      <w:sz w:val="28"/>
    </w:rPr>
  </w:style>
  <w:style w:type="paragraph" w:styleId="Titolo6">
    <w:name w:val="heading 6"/>
    <w:basedOn w:val="Normale"/>
    <w:next w:val="Normale"/>
    <w:qFormat/>
    <w:pPr>
      <w:keepNext/>
      <w:jc w:val="center"/>
      <w:outlineLvl w:val="5"/>
    </w:pPr>
    <w:rPr>
      <w:rFonts w:ascii="Arial" w:hAnsi="Arial"/>
      <w:b/>
      <w:sz w:val="16"/>
    </w:rPr>
  </w:style>
  <w:style w:type="paragraph" w:styleId="Titolo7">
    <w:name w:val="heading 7"/>
    <w:basedOn w:val="Normale"/>
    <w:next w:val="Normale"/>
    <w:qFormat/>
    <w:pPr>
      <w:keepNext/>
      <w:spacing w:line="360" w:lineRule="auto"/>
      <w:jc w:val="center"/>
      <w:outlineLvl w:val="6"/>
    </w:pPr>
    <w:rPr>
      <w:rFonts w:ascii="Arial" w:hAnsi="Arial"/>
      <w:color w:val="008000"/>
      <w:sz w:val="28"/>
    </w:rPr>
  </w:style>
  <w:style w:type="paragraph" w:styleId="Titolo8">
    <w:name w:val="heading 8"/>
    <w:basedOn w:val="Normale"/>
    <w:next w:val="Normale"/>
    <w:qFormat/>
    <w:pPr>
      <w:keepNext/>
      <w:spacing w:line="360" w:lineRule="auto"/>
      <w:ind w:left="567" w:hanging="567"/>
      <w:outlineLvl w:val="7"/>
    </w:pPr>
    <w:rPr>
      <w:sz w:val="24"/>
    </w:rPr>
  </w:style>
  <w:style w:type="paragraph" w:styleId="Titolo9">
    <w:name w:val="heading 9"/>
    <w:basedOn w:val="Normale"/>
    <w:next w:val="Normale"/>
    <w:qFormat/>
    <w:pPr>
      <w:keepNext/>
      <w:jc w:val="center"/>
      <w:outlineLvl w:val="8"/>
    </w:pPr>
    <w:rPr>
      <w:b/>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character" w:styleId="Numeropagina">
    <w:name w:val="page number"/>
    <w:basedOn w:val="Carpredefinitoparagrafo"/>
  </w:style>
  <w:style w:type="character" w:styleId="Collegamentovisitato">
    <w:name w:val="FollowedHyperlink"/>
    <w:rPr>
      <w:color w:val="800080"/>
      <w:u w:val="single"/>
    </w:rPr>
  </w:style>
  <w:style w:type="character" w:styleId="Rimandocommento">
    <w:name w:val="annotation reference"/>
    <w:semiHidden/>
    <w:rPr>
      <w:sz w:val="16"/>
    </w:rPr>
  </w:style>
  <w:style w:type="paragraph" w:styleId="Testocommento">
    <w:name w:val="annotation text"/>
    <w:basedOn w:val="Normale"/>
    <w:semiHidden/>
  </w:style>
  <w:style w:type="paragraph" w:styleId="Corpodeltesto">
    <w:name w:val="Body Text"/>
    <w:aliases w:val="Corpo testo-n,Corpo del testo-n"/>
    <w:basedOn w:val="Normale"/>
    <w:pPr>
      <w:jc w:val="both"/>
    </w:pPr>
    <w:rPr>
      <w:sz w:val="24"/>
    </w:rPr>
  </w:style>
  <w:style w:type="paragraph" w:styleId="Corpodeltesto2">
    <w:name w:val="Body Text 2"/>
    <w:basedOn w:val="Normale"/>
    <w:pPr>
      <w:jc w:val="both"/>
    </w:pPr>
    <w:rPr>
      <w:color w:val="808080"/>
      <w:sz w:val="24"/>
    </w:rPr>
  </w:style>
  <w:style w:type="paragraph" w:styleId="Rientrocorpodeltesto">
    <w:name w:val="Body Text Indent"/>
    <w:basedOn w:val="Normale"/>
    <w:pPr>
      <w:ind w:left="851"/>
      <w:jc w:val="both"/>
    </w:pPr>
    <w:rPr>
      <w:color w:val="808080"/>
      <w:sz w:val="24"/>
    </w:rPr>
  </w:style>
  <w:style w:type="paragraph" w:styleId="Rientrocorpodeltesto2">
    <w:name w:val="Body Text Indent 2"/>
    <w:basedOn w:val="Normale"/>
    <w:pPr>
      <w:ind w:left="1276"/>
      <w:jc w:val="both"/>
    </w:pPr>
    <w:rPr>
      <w:color w:val="808080"/>
      <w:sz w:val="24"/>
    </w:rPr>
  </w:style>
  <w:style w:type="paragraph" w:styleId="Corpodeltesto3">
    <w:name w:val="Body Text 3"/>
    <w:basedOn w:val="Normale"/>
    <w:pPr>
      <w:spacing w:before="168"/>
      <w:jc w:val="both"/>
    </w:pPr>
    <w:rPr>
      <w:sz w:val="18"/>
    </w:rPr>
  </w:style>
  <w:style w:type="character" w:styleId="Enfasicorsivo">
    <w:name w:val="Emphasis"/>
    <w:qFormat/>
    <w:rPr>
      <w:i/>
    </w:rPr>
  </w:style>
  <w:style w:type="paragraph" w:styleId="Testodelblocco">
    <w:name w:val="Block Text"/>
    <w:basedOn w:val="Normale"/>
    <w:pPr>
      <w:tabs>
        <w:tab w:val="left" w:pos="1133"/>
        <w:tab w:val="left" w:pos="2267"/>
        <w:tab w:val="left" w:pos="5102"/>
        <w:tab w:val="left" w:pos="5669"/>
      </w:tabs>
      <w:spacing w:line="360" w:lineRule="atLeast"/>
      <w:ind w:left="567" w:right="1"/>
      <w:jc w:val="both"/>
    </w:pPr>
    <w:rPr>
      <w:snapToGrid w:val="0"/>
      <w:color w:val="000000"/>
      <w:sz w:val="24"/>
    </w:rPr>
  </w:style>
  <w:style w:type="paragraph" w:styleId="Didascalia">
    <w:name w:val="caption"/>
    <w:basedOn w:val="Normale"/>
    <w:next w:val="Normale"/>
    <w:qFormat/>
    <w:pPr>
      <w:jc w:val="both"/>
    </w:pPr>
    <w:rPr>
      <w:i/>
    </w:rPr>
  </w:style>
  <w:style w:type="character" w:styleId="Enfasigrassetto">
    <w:name w:val="Strong"/>
    <w:qFormat/>
    <w:rPr>
      <w:b/>
    </w:rPr>
  </w:style>
  <w:style w:type="paragraph" w:customStyle="1" w:styleId="ICA-testo">
    <w:name w:val="ICA-testo"/>
    <w:basedOn w:val="Normale"/>
    <w:pPr>
      <w:spacing w:line="360" w:lineRule="auto"/>
      <w:jc w:val="both"/>
    </w:pPr>
    <w:rPr>
      <w:sz w:val="24"/>
    </w:rPr>
  </w:style>
  <w:style w:type="paragraph" w:customStyle="1" w:styleId="BodyText2">
    <w:name w:val="Body Text 2"/>
    <w:basedOn w:val="Normale"/>
    <w:pPr>
      <w:overflowPunct w:val="0"/>
      <w:autoSpaceDE w:val="0"/>
      <w:autoSpaceDN w:val="0"/>
      <w:adjustRightInd w:val="0"/>
      <w:spacing w:line="360" w:lineRule="auto"/>
      <w:jc w:val="both"/>
      <w:textAlignment w:val="baseline"/>
    </w:pPr>
    <w:rPr>
      <w:b/>
      <w:sz w:val="24"/>
    </w:rPr>
  </w:style>
  <w:style w:type="paragraph" w:customStyle="1" w:styleId="BodyTextIndent2">
    <w:name w:val="Body Text Indent 2"/>
    <w:basedOn w:val="Normale"/>
    <w:pPr>
      <w:overflowPunct w:val="0"/>
      <w:autoSpaceDE w:val="0"/>
      <w:autoSpaceDN w:val="0"/>
      <w:adjustRightInd w:val="0"/>
      <w:spacing w:line="360" w:lineRule="auto"/>
      <w:ind w:firstLine="426"/>
      <w:jc w:val="both"/>
      <w:textAlignment w:val="baseline"/>
    </w:pPr>
    <w:rPr>
      <w:sz w:val="24"/>
    </w:rPr>
  </w:style>
  <w:style w:type="paragraph" w:styleId="Rientronormale">
    <w:name w:val="Normal Indent"/>
    <w:basedOn w:val="Normale"/>
    <w:pPr>
      <w:ind w:left="708"/>
    </w:pPr>
    <w:rPr>
      <w:rFonts w:ascii="Courier" w:hAnsi="Courier"/>
    </w:rPr>
  </w:style>
  <w:style w:type="paragraph" w:styleId="Rientrocorpodeltesto3">
    <w:name w:val="Body Text Indent 3"/>
    <w:basedOn w:val="Normale"/>
    <w:pPr>
      <w:spacing w:line="360" w:lineRule="atLeast"/>
      <w:ind w:left="284"/>
      <w:jc w:val="both"/>
    </w:pPr>
    <w:rPr>
      <w:sz w:val="24"/>
    </w:rPr>
  </w:style>
  <w:style w:type="paragraph" w:styleId="Sommario1">
    <w:name w:val="toc 1"/>
    <w:basedOn w:val="Normale"/>
    <w:next w:val="Normale"/>
    <w:autoRedefine/>
    <w:semiHidden/>
    <w:rPr>
      <w:sz w:val="24"/>
      <w:szCs w:val="24"/>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Sommario2">
    <w:name w:val="toc 2"/>
    <w:basedOn w:val="Normale"/>
    <w:next w:val="Normale"/>
    <w:autoRedefine/>
    <w:semiHidden/>
    <w:pPr>
      <w:ind w:left="200"/>
    </w:pPr>
  </w:style>
  <w:style w:type="paragraph" w:styleId="Sommario3">
    <w:name w:val="toc 3"/>
    <w:basedOn w:val="Normale"/>
    <w:next w:val="Normale"/>
    <w:autoRedefine/>
    <w:semiHidden/>
    <w:pPr>
      <w:ind w:left="400"/>
    </w:pPr>
  </w:style>
  <w:style w:type="paragraph" w:styleId="Sommario4">
    <w:name w:val="toc 4"/>
    <w:basedOn w:val="Normale"/>
    <w:next w:val="Normale"/>
    <w:autoRedefine/>
    <w:semiHidden/>
    <w:pPr>
      <w:ind w:left="600"/>
    </w:pPr>
  </w:style>
  <w:style w:type="paragraph" w:styleId="Sommario5">
    <w:name w:val="toc 5"/>
    <w:basedOn w:val="Normale"/>
    <w:next w:val="Normale"/>
    <w:autoRedefine/>
    <w:semiHidden/>
    <w:pPr>
      <w:ind w:left="800"/>
    </w:pPr>
  </w:style>
  <w:style w:type="paragraph" w:styleId="Sommario6">
    <w:name w:val="toc 6"/>
    <w:basedOn w:val="Normale"/>
    <w:next w:val="Normale"/>
    <w:autoRedefine/>
    <w:semiHidden/>
    <w:pPr>
      <w:ind w:left="1000"/>
    </w:pPr>
  </w:style>
  <w:style w:type="paragraph" w:styleId="Sommario7">
    <w:name w:val="toc 7"/>
    <w:basedOn w:val="Normale"/>
    <w:next w:val="Normale"/>
    <w:autoRedefine/>
    <w:semiHidden/>
    <w:pPr>
      <w:ind w:left="1200"/>
    </w:pPr>
  </w:style>
  <w:style w:type="paragraph" w:styleId="Sommario8">
    <w:name w:val="toc 8"/>
    <w:basedOn w:val="Normale"/>
    <w:next w:val="Normale"/>
    <w:autoRedefine/>
    <w:semiHidden/>
    <w:pPr>
      <w:ind w:left="1400"/>
    </w:pPr>
  </w:style>
  <w:style w:type="paragraph" w:styleId="Sommario9">
    <w:name w:val="toc 9"/>
    <w:basedOn w:val="Normale"/>
    <w:next w:val="Normale"/>
    <w:autoRedefine/>
    <w:semiHidden/>
    <w:pPr>
      <w:ind w:left="1600"/>
    </w:pPr>
  </w:style>
  <w:style w:type="paragraph" w:customStyle="1" w:styleId="titolo">
    <w:name w:val="titolo"/>
    <w:basedOn w:val="Titolo2"/>
    <w:autoRedefine/>
    <w:pPr>
      <w:numPr>
        <w:ilvl w:val="1"/>
        <w:numId w:val="24"/>
      </w:numPr>
      <w:tabs>
        <w:tab w:val="left" w:pos="284"/>
      </w:tabs>
      <w:spacing w:line="240" w:lineRule="auto"/>
      <w:jc w:val="both"/>
    </w:pPr>
    <w:rPr>
      <w:rFonts w:cs="Arial"/>
      <w:b/>
      <w:iCs/>
      <w:sz w:val="24"/>
    </w:rPr>
  </w:style>
  <w:style w:type="paragraph" w:customStyle="1" w:styleId="p13">
    <w:name w:val="p13"/>
    <w:basedOn w:val="Normale"/>
    <w:pPr>
      <w:widowControl w:val="0"/>
      <w:spacing w:line="180" w:lineRule="auto"/>
    </w:pPr>
    <w:rPr>
      <w:rFonts w:cs="Arial"/>
      <w:sz w:val="24"/>
    </w:rPr>
  </w:style>
  <w:style w:type="paragraph" w:styleId="Titoloindice">
    <w:name w:val="index heading"/>
    <w:basedOn w:val="Normale"/>
    <w:next w:val="Indice1"/>
    <w:semiHidden/>
    <w:rPr>
      <w:rFonts w:ascii="Arial" w:hAnsi="Arial" w:cs="Arial"/>
    </w:rPr>
  </w:style>
  <w:style w:type="paragraph" w:styleId="Indice1">
    <w:name w:val="index 1"/>
    <w:basedOn w:val="Normale"/>
    <w:next w:val="Normale"/>
    <w:autoRedefine/>
    <w:semiHidden/>
    <w:pPr>
      <w:ind w:left="200" w:hanging="200"/>
    </w:pPr>
    <w:rPr>
      <w:rFonts w:ascii="Arial" w:hAnsi="Arial"/>
    </w:rPr>
  </w:style>
  <w:style w:type="paragraph" w:styleId="NormaleWeb">
    <w:name w:val="Normal (Web)"/>
    <w:basedOn w:val="Normale"/>
    <w:pPr>
      <w:spacing w:before="100" w:beforeAutospacing="1" w:after="100" w:afterAutospacing="1"/>
    </w:pPr>
    <w:rPr>
      <w:color w:val="000000"/>
      <w:sz w:val="24"/>
      <w:szCs w:val="24"/>
    </w:rPr>
  </w:style>
  <w:style w:type="paragraph" w:customStyle="1" w:styleId="TitoloTabella">
    <w:name w:val="Titolo Tabella"/>
    <w:basedOn w:val="Normale"/>
    <w:pPr>
      <w:jc w:val="center"/>
    </w:pPr>
    <w:rPr>
      <w:rFonts w:ascii="Arial Narrow" w:hAnsi="Arial Narrow" w:cs="Arial"/>
      <w:b/>
      <w:i/>
      <w:sz w:val="24"/>
    </w:rPr>
  </w:style>
  <w:style w:type="paragraph" w:styleId="Puntoelenco">
    <w:name w:val="List Bullet"/>
    <w:basedOn w:val="Normale"/>
    <w:autoRedefine/>
    <w:pPr>
      <w:numPr>
        <w:numId w:val="25"/>
      </w:numPr>
      <w:ind w:left="300" w:hanging="357"/>
      <w:jc w:val="both"/>
    </w:pPr>
    <w:rPr>
      <w:sz w:val="24"/>
    </w:rPr>
  </w:style>
  <w:style w:type="paragraph" w:customStyle="1" w:styleId="Articolo">
    <w:name w:val="Articolo"/>
    <w:basedOn w:val="Normale"/>
    <w:rPr>
      <w:b/>
      <w:caps/>
      <w:sz w:val="28"/>
      <w:u w:val="single"/>
    </w:rPr>
  </w:style>
  <w:style w:type="paragraph" w:customStyle="1" w:styleId="BodyText21">
    <w:name w:val="Body Text 21"/>
    <w:basedOn w:val="Normale"/>
    <w:pPr>
      <w:jc w:val="both"/>
    </w:pPr>
    <w:rPr>
      <w:sz w:val="24"/>
    </w:rPr>
  </w:style>
  <w:style w:type="paragraph" w:styleId="Titolo0">
    <w:name w:val="Title"/>
    <w:basedOn w:val="Normale"/>
    <w:qFormat/>
    <w:pPr>
      <w:jc w:val="center"/>
    </w:pPr>
    <w:rPr>
      <w:b/>
      <w:u w:val="single"/>
    </w:rPr>
  </w:style>
  <w:style w:type="table" w:styleId="Grigliatabella">
    <w:name w:val="Table Grid"/>
    <w:basedOn w:val="Tabellanormale"/>
    <w:rsid w:val="000A1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rsid w:val="001F380E"/>
  </w:style>
  <w:style w:type="paragraph" w:customStyle="1" w:styleId="Default">
    <w:name w:val="Default"/>
    <w:rsid w:val="00B05CBC"/>
    <w:pPr>
      <w:autoSpaceDE w:val="0"/>
      <w:autoSpaceDN w:val="0"/>
      <w:adjustRightInd w:val="0"/>
    </w:pPr>
    <w:rPr>
      <w:color w:val="000000"/>
      <w:sz w:val="24"/>
      <w:szCs w:val="24"/>
    </w:rPr>
  </w:style>
  <w:style w:type="paragraph" w:styleId="Paragrafoelenco">
    <w:name w:val="List Paragraph"/>
    <w:basedOn w:val="Normale"/>
    <w:uiPriority w:val="34"/>
    <w:qFormat/>
    <w:rsid w:val="00B65A4A"/>
    <w:pPr>
      <w:ind w:left="720"/>
      <w:contextualSpacing/>
    </w:pPr>
    <w:rPr>
      <w:sz w:val="24"/>
      <w:szCs w:val="24"/>
    </w:rPr>
  </w:style>
  <w:style w:type="paragraph" w:styleId="Testofumetto">
    <w:name w:val="Balloon Text"/>
    <w:basedOn w:val="Normale"/>
    <w:link w:val="TestofumettoCarattere"/>
    <w:rsid w:val="00287FE1"/>
    <w:rPr>
      <w:rFonts w:ascii="Tahoma" w:hAnsi="Tahoma"/>
      <w:sz w:val="16"/>
      <w:szCs w:val="16"/>
      <w:lang/>
    </w:rPr>
  </w:style>
  <w:style w:type="character" w:customStyle="1" w:styleId="TestofumettoCarattere">
    <w:name w:val="Testo fumetto Carattere"/>
    <w:link w:val="Testofumetto"/>
    <w:rsid w:val="00287F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11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mages.google.it/imgres?imgurl=http://www.sirs.provincia.bologna.it/leggi/nazionali/Image23.gif&amp;imgrefurl=http://www.sirs.provincia.bologna.it/leggi/nazionali/DLGS493-96.html&amp;usg=__HLUiMYbEuiyzlwC05VsTRQFhFUI=&amp;h=100&amp;w=100&amp;sz=2&amp;hl=it&amp;start=120&amp;tbnid=CxwuP_TJ4qQyTM:&amp;tbnh=82&amp;tbnw=82&amp;prev=/images?q=radiazione+non+ionizzante&amp;start=108&amp;gbv=2&amp;ndsp=18&amp;hl=it&amp;s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mi\Microsoft%20Office\Modelli\Carta%20intestata%20dello%20Studio%20per%20relazion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1763B-4F19-4DF4-A240-9F30E8C9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dello Studio per relazioni</Template>
  <TotalTime>10</TotalTime>
  <Pages>18</Pages>
  <Words>4638</Words>
  <Characters>26437</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AL COMANDO PROVINCIALE DEI VIGILI DEL FUOCO DI ____</vt:lpstr>
    </vt:vector>
  </TitlesOfParts>
  <Company>Hewlett-Packard Company</Company>
  <LinksUpToDate>false</LinksUpToDate>
  <CharactersWithSpaces>31013</CharactersWithSpaces>
  <SharedDoc>false</SharedDoc>
  <HLinks>
    <vt:vector size="6" baseType="variant">
      <vt:variant>
        <vt:i4>5636173</vt:i4>
      </vt:variant>
      <vt:variant>
        <vt:i4>3</vt:i4>
      </vt:variant>
      <vt:variant>
        <vt:i4>0</vt:i4>
      </vt:variant>
      <vt:variant>
        <vt:i4>5</vt:i4>
      </vt:variant>
      <vt:variant>
        <vt:lpwstr>http://images.google.it/imgres?imgurl=http://www.sirs.provincia.bologna.it/leggi/nazionali/Image23.gif&amp;imgrefurl=http://www.sirs.provincia.bologna.it/leggi/nazionali/DLGS493-96.html&amp;usg=__HLUiMYbEuiyzlwC05VsTRQFhFUI=&amp;h=100&amp;w=100&amp;sz=2&amp;hl=it&amp;start=120&amp;tbnid=CxwuP_TJ4qQyTM:&amp;tbnh=82&amp;tbnw=82&amp;prev=/images?q=radiazione+non+ionizzante&amp;start=108&amp;gbv=2&amp;ndsp=18&amp;hl=it&amp;s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COMANDO PROVINCIALE DEI VIGILI DEL FUOCO DI ____</dc:title>
  <dc:creator>ROBERTO CAMERA</dc:creator>
  <cp:lastModifiedBy>a.giuliani</cp:lastModifiedBy>
  <cp:revision>4</cp:revision>
  <cp:lastPrinted>2017-03-22T11:34:00Z</cp:lastPrinted>
  <dcterms:created xsi:type="dcterms:W3CDTF">2017-03-22T11:26:00Z</dcterms:created>
  <dcterms:modified xsi:type="dcterms:W3CDTF">2017-03-22T11:35:00Z</dcterms:modified>
</cp:coreProperties>
</file>