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0A" w:rsidRPr="004C720A" w:rsidRDefault="004C720A" w:rsidP="004C720A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C720A">
        <w:rPr>
          <w:rFonts w:ascii="Times New Roman" w:hAnsi="Times New Roman" w:cs="Times New Roman"/>
          <w:b/>
          <w:bCs/>
          <w:sz w:val="20"/>
          <w:szCs w:val="20"/>
          <w:u w:val="single"/>
        </w:rPr>
        <w:t>INDAGINE CONOSCIT</w:t>
      </w:r>
      <w:bookmarkStart w:id="0" w:name="_GoBack"/>
      <w:bookmarkEnd w:id="0"/>
      <w:r w:rsidRPr="004C720A">
        <w:rPr>
          <w:rFonts w:ascii="Times New Roman" w:hAnsi="Times New Roman" w:cs="Times New Roman"/>
          <w:b/>
          <w:bCs/>
          <w:sz w:val="20"/>
          <w:szCs w:val="20"/>
          <w:u w:val="single"/>
        </w:rPr>
        <w:t>IVA DI MERCATO PER</w:t>
      </w:r>
      <w:r w:rsidRPr="004C720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4C720A">
        <w:rPr>
          <w:rFonts w:ascii="Times New Roman" w:hAnsi="Times New Roman" w:cs="Times New Roman"/>
          <w:b/>
          <w:bCs/>
          <w:sz w:val="20"/>
          <w:szCs w:val="20"/>
          <w:u w:val="single"/>
        </w:rPr>
        <w:t>L’AFFIDAMENTO DEL SERVIZIO, DI DURATA ANNUALE, DI ASSICURAZIONE RC AUTO PER GLI AUTOVEICOLI DI PROPRIETÀ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DELL’AORN SANTOBONO PAUSILIPON</w:t>
      </w:r>
    </w:p>
    <w:p w:rsidR="00DB51FC" w:rsidRDefault="00DB51FC" w:rsidP="004C720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51FC" w:rsidRPr="00DB51FC" w:rsidRDefault="004C720A" w:rsidP="00DB51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L’avviso pubblicato </w:t>
      </w:r>
      <w:r w:rsidR="00DB51FC" w:rsidRPr="00DB51FC">
        <w:rPr>
          <w:rFonts w:ascii="Times New Roman" w:hAnsi="Times New Roman" w:cs="Times New Roman"/>
        </w:rPr>
        <w:t>sul sistema di E-</w:t>
      </w:r>
      <w:proofErr w:type="spellStart"/>
      <w:r w:rsidR="00DB51FC" w:rsidRPr="00DB51FC">
        <w:rPr>
          <w:rFonts w:ascii="Times New Roman" w:hAnsi="Times New Roman" w:cs="Times New Roman"/>
        </w:rPr>
        <w:t>procurement</w:t>
      </w:r>
      <w:proofErr w:type="spellEnd"/>
      <w:r w:rsidR="00DB51FC" w:rsidRPr="00DB51FC">
        <w:rPr>
          <w:rFonts w:ascii="Times New Roman" w:hAnsi="Times New Roman" w:cs="Times New Roman"/>
        </w:rPr>
        <w:t xml:space="preserve"> “SIAPS” di SORESA S.p.a. è consultabile al seguente link:</w:t>
      </w:r>
    </w:p>
    <w:p w:rsidR="00DB51FC" w:rsidRDefault="004C720A" w:rsidP="004C720A">
      <w:pPr>
        <w:rPr>
          <w:rFonts w:ascii="Times New Roman" w:hAnsi="Times New Roman" w:cs="Times New Roman"/>
          <w:b/>
          <w:sz w:val="20"/>
          <w:szCs w:val="20"/>
        </w:rPr>
      </w:pPr>
      <w:hyperlink r:id="rId5" w:history="1">
        <w:r w:rsidRPr="00373ABD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https://www.soresa.it/Pagine/BandoDettaglio.aspx?idDoc=1960659&amp;tipoDoc=BANDO_GARA_PORTALE</w:t>
        </w:r>
      </w:hyperlink>
    </w:p>
    <w:p w:rsidR="004C720A" w:rsidRPr="00DB51FC" w:rsidRDefault="004C720A" w:rsidP="004C720A">
      <w:pPr>
        <w:rPr>
          <w:rFonts w:ascii="Times New Roman" w:hAnsi="Times New Roman" w:cs="Times New Roman"/>
          <w:b/>
          <w:sz w:val="20"/>
          <w:szCs w:val="20"/>
        </w:rPr>
      </w:pPr>
    </w:p>
    <w:sectPr w:rsidR="004C720A" w:rsidRPr="00DB51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FC"/>
    <w:rsid w:val="004C720A"/>
    <w:rsid w:val="006A6FE6"/>
    <w:rsid w:val="00C035C4"/>
    <w:rsid w:val="00DB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B51F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51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B51F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51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resa.it/Pagine/BandoDettaglio.aspx?idDoc=1960659&amp;tipoDoc=BANDO_GARA_PORTA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RAVO GIUSEPPE</dc:creator>
  <cp:lastModifiedBy>RAVO GIUSEPPE</cp:lastModifiedBy>
  <cp:revision>2</cp:revision>
  <dcterms:created xsi:type="dcterms:W3CDTF">2020-11-19T17:35:00Z</dcterms:created>
  <dcterms:modified xsi:type="dcterms:W3CDTF">2020-11-19T17:35:00Z</dcterms:modified>
</cp:coreProperties>
</file>